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CAE54" w14:textId="77777777" w:rsidR="00DC42EF" w:rsidRPr="00DC42EF" w:rsidRDefault="00DC42EF" w:rsidP="00DC42EF">
      <w:pPr>
        <w:jc w:val="center"/>
        <w:rPr>
          <w:rFonts w:ascii="Arial" w:eastAsia="Times New Roman" w:hAnsi="Arial" w:cs="Arial"/>
          <w:color w:val="FF0000"/>
          <w:lang w:eastAsia="en-GB"/>
        </w:rPr>
      </w:pPr>
      <w:r w:rsidRPr="00DC42EF">
        <w:rPr>
          <w:rFonts w:ascii="Arial" w:eastAsia="Times New Roman" w:hAnsi="Arial" w:cs="Arial"/>
          <w:color w:val="FF0000"/>
          <w:lang w:eastAsia="en-GB"/>
        </w:rPr>
        <w:t>FACULTY HEADER</w:t>
      </w:r>
      <w:bookmarkStart w:id="0" w:name="_GoBack"/>
      <w:bookmarkEnd w:id="0"/>
    </w:p>
    <w:p w14:paraId="1C08AD7A" w14:textId="58763B00" w:rsidR="00DC42EF" w:rsidRPr="00DC42EF" w:rsidRDefault="00DC42EF" w:rsidP="00DC42EF">
      <w:pPr>
        <w:rPr>
          <w:rFonts w:ascii="Arial" w:hAnsi="Arial" w:cs="Arial"/>
          <w:b/>
          <w:noProof/>
          <w:u w:val="single"/>
        </w:rPr>
      </w:pPr>
      <w:r w:rsidRPr="00DC42EF">
        <w:rPr>
          <w:rFonts w:ascii="Arial" w:hAnsi="Arial" w:cs="Arial"/>
          <w:b/>
          <w:noProof/>
          <w:u w:val="single"/>
        </w:rPr>
        <w:t>ETHIC</w:t>
      </w:r>
      <w:r w:rsidR="009764BB">
        <w:rPr>
          <w:rFonts w:ascii="Arial" w:hAnsi="Arial" w:cs="Arial"/>
          <w:b/>
          <w:noProof/>
          <w:u w:val="single"/>
        </w:rPr>
        <w:t>S</w:t>
      </w:r>
      <w:r w:rsidRPr="00DC42EF">
        <w:rPr>
          <w:rFonts w:ascii="Arial" w:hAnsi="Arial" w:cs="Arial"/>
          <w:b/>
          <w:noProof/>
          <w:u w:val="single"/>
        </w:rPr>
        <w:t xml:space="preserve"> REVIEW – </w:t>
      </w:r>
      <w:r w:rsidR="00DB1807">
        <w:rPr>
          <w:rFonts w:ascii="Arial" w:hAnsi="Arial" w:cs="Arial"/>
          <w:b/>
          <w:noProof/>
          <w:u w:val="single"/>
        </w:rPr>
        <w:t>FURTHER INFORMATION</w:t>
      </w:r>
    </w:p>
    <w:p w14:paraId="13F3D673" w14:textId="77777777" w:rsidR="00DC42EF" w:rsidRPr="00DC42EF" w:rsidRDefault="00DC42EF" w:rsidP="00DC42EF">
      <w:pPr>
        <w:rPr>
          <w:rFonts w:ascii="Arial" w:hAnsi="Arial" w:cs="Arial"/>
          <w:noProof/>
        </w:rPr>
      </w:pPr>
      <w:r w:rsidRPr="00DC42EF">
        <w:rPr>
          <w:rFonts w:ascii="Arial" w:hAnsi="Arial" w:cs="Arial"/>
          <w:noProof/>
        </w:rPr>
        <w:t xml:space="preserve">Study Title: </w:t>
      </w:r>
      <w:r w:rsidRPr="00DC42EF">
        <w:rPr>
          <w:rFonts w:ascii="Arial" w:hAnsi="Arial" w:cs="Arial"/>
          <w:noProof/>
          <w:color w:val="FF0000"/>
        </w:rPr>
        <w:t>Title</w:t>
      </w:r>
    </w:p>
    <w:p w14:paraId="0C76A4F1" w14:textId="77777777" w:rsidR="00DC42EF" w:rsidRPr="00DC42EF" w:rsidRDefault="00DC42EF" w:rsidP="00DC42EF">
      <w:pPr>
        <w:rPr>
          <w:rFonts w:ascii="Arial" w:hAnsi="Arial" w:cs="Arial"/>
          <w:noProof/>
        </w:rPr>
      </w:pPr>
      <w:r w:rsidRPr="00DC42EF">
        <w:rPr>
          <w:rFonts w:ascii="Arial" w:hAnsi="Arial" w:cs="Arial"/>
          <w:noProof/>
        </w:rPr>
        <w:t xml:space="preserve">Reference Number: </w:t>
      </w:r>
      <w:r w:rsidRPr="00DC42EF">
        <w:rPr>
          <w:rFonts w:ascii="Arial" w:hAnsi="Arial" w:cs="Arial"/>
          <w:noProof/>
          <w:color w:val="FF0000"/>
        </w:rPr>
        <w:t>xxx</w:t>
      </w:r>
    </w:p>
    <w:p w14:paraId="3EA256A4" w14:textId="77777777" w:rsidR="00DC42EF" w:rsidRPr="00DC42EF" w:rsidRDefault="00DC42EF" w:rsidP="00DC42EF">
      <w:pPr>
        <w:rPr>
          <w:rFonts w:ascii="Arial" w:hAnsi="Arial" w:cs="Arial"/>
          <w:noProof/>
          <w:color w:val="FF0000"/>
        </w:rPr>
      </w:pPr>
      <w:r w:rsidRPr="00DC42EF">
        <w:rPr>
          <w:rFonts w:ascii="Arial" w:hAnsi="Arial" w:cs="Arial"/>
          <w:noProof/>
        </w:rPr>
        <w:t xml:space="preserve">Date Submitted: </w:t>
      </w:r>
      <w:r w:rsidRPr="00DC42EF">
        <w:rPr>
          <w:rFonts w:ascii="Arial" w:hAnsi="Arial" w:cs="Arial"/>
          <w:noProof/>
          <w:color w:val="FF0000"/>
        </w:rPr>
        <w:t>Date</w:t>
      </w:r>
    </w:p>
    <w:p w14:paraId="74E2A80B" w14:textId="4AC26024" w:rsidR="00DC42EF" w:rsidRPr="00DC42EF" w:rsidRDefault="00DC42EF" w:rsidP="00DC42EF">
      <w:pPr>
        <w:rPr>
          <w:rFonts w:ascii="Arial" w:hAnsi="Arial" w:cs="Arial"/>
          <w:noProof/>
        </w:rPr>
      </w:pPr>
      <w:r w:rsidRPr="00DC42EF">
        <w:rPr>
          <w:rFonts w:ascii="Arial" w:hAnsi="Arial" w:cs="Arial"/>
          <w:noProof/>
        </w:rPr>
        <w:t xml:space="preserve">Thank you for submitting your application to the </w:t>
      </w:r>
      <w:r w:rsidRPr="00DC42EF">
        <w:rPr>
          <w:rFonts w:ascii="Arial" w:hAnsi="Arial" w:cs="Arial"/>
          <w:noProof/>
          <w:color w:val="FF0000"/>
        </w:rPr>
        <w:t>xxx</w:t>
      </w:r>
      <w:r w:rsidRPr="00DC42EF">
        <w:rPr>
          <w:rFonts w:ascii="Arial" w:hAnsi="Arial" w:cs="Arial"/>
          <w:noProof/>
        </w:rPr>
        <w:t xml:space="preserve"> Faculty Ethics Committee for review in accordance with current procedures.</w:t>
      </w:r>
    </w:p>
    <w:p w14:paraId="36559F5D" w14:textId="1DEF298F" w:rsidR="00DC42EF" w:rsidRPr="00DC42EF" w:rsidRDefault="00DC42EF" w:rsidP="00DC42EF">
      <w:pPr>
        <w:rPr>
          <w:rFonts w:ascii="Arial" w:hAnsi="Arial" w:cs="Arial"/>
        </w:rPr>
      </w:pPr>
      <w:r w:rsidRPr="00DC42EF">
        <w:rPr>
          <w:rFonts w:ascii="Arial" w:hAnsi="Arial" w:cs="Arial"/>
        </w:rPr>
        <w:t>Following the review there were a number of ethic</w:t>
      </w:r>
      <w:r w:rsidR="009764BB">
        <w:rPr>
          <w:rFonts w:ascii="Arial" w:hAnsi="Arial" w:cs="Arial"/>
        </w:rPr>
        <w:t>s</w:t>
      </w:r>
      <w:r w:rsidRPr="00DC42EF">
        <w:rPr>
          <w:rFonts w:ascii="Arial" w:hAnsi="Arial" w:cs="Arial"/>
        </w:rPr>
        <w:t xml:space="preserve"> questions raised by the Committee that require answering, and some additional advisory notes you may wish to consider,</w:t>
      </w:r>
      <w:r w:rsidR="00475B1F">
        <w:rPr>
          <w:rFonts w:ascii="Arial" w:hAnsi="Arial" w:cs="Arial"/>
        </w:rPr>
        <w:t xml:space="preserve"> before a final ethical opinion can be given</w:t>
      </w:r>
      <w:r w:rsidRPr="00DC42EF">
        <w:rPr>
          <w:rFonts w:ascii="Arial" w:hAnsi="Arial" w:cs="Arial"/>
        </w:rPr>
        <w:t xml:space="preserve">. </w:t>
      </w:r>
    </w:p>
    <w:p w14:paraId="0DCF85E2" w14:textId="7B1A1CAD" w:rsidR="00DC42EF" w:rsidRPr="00DC42EF" w:rsidRDefault="00DC42EF" w:rsidP="00DC42EF">
      <w:pPr>
        <w:rPr>
          <w:rFonts w:ascii="Arial" w:hAnsi="Arial" w:cs="Arial"/>
          <w:b/>
        </w:rPr>
      </w:pPr>
      <w:r w:rsidRPr="00DC42EF">
        <w:rPr>
          <w:rFonts w:ascii="Arial" w:hAnsi="Arial" w:cs="Arial"/>
          <w:b/>
        </w:rPr>
        <w:t>Ethic</w:t>
      </w:r>
      <w:r w:rsidR="009764BB">
        <w:rPr>
          <w:rFonts w:ascii="Arial" w:hAnsi="Arial" w:cs="Arial"/>
          <w:b/>
        </w:rPr>
        <w:t>s</w:t>
      </w:r>
      <w:r w:rsidRPr="00DC42EF">
        <w:rPr>
          <w:rFonts w:ascii="Arial" w:hAnsi="Arial" w:cs="Arial"/>
          <w:b/>
        </w:rPr>
        <w:t xml:space="preserve"> Questions</w:t>
      </w:r>
    </w:p>
    <w:p w14:paraId="6D4FF36F" w14:textId="77777777" w:rsidR="00DC42EF" w:rsidRPr="00DC42EF" w:rsidRDefault="00DC42EF" w:rsidP="00DC42EF">
      <w:pPr>
        <w:rPr>
          <w:rFonts w:ascii="Arial" w:hAnsi="Arial" w:cs="Arial"/>
        </w:rPr>
      </w:pPr>
      <w:r w:rsidRPr="00DC42EF">
        <w:rPr>
          <w:rFonts w:ascii="Arial" w:hAnsi="Arial" w:cs="Arial"/>
        </w:rPr>
        <w:t xml:space="preserve">1.  </w:t>
      </w:r>
    </w:p>
    <w:p w14:paraId="2F3ADC57" w14:textId="77777777" w:rsidR="00DC42EF" w:rsidRPr="00DC42EF" w:rsidRDefault="00DC42EF" w:rsidP="00DC42EF">
      <w:pPr>
        <w:rPr>
          <w:rFonts w:ascii="Arial" w:hAnsi="Arial" w:cs="Arial"/>
        </w:rPr>
      </w:pPr>
      <w:r w:rsidRPr="00DC42EF">
        <w:rPr>
          <w:rFonts w:ascii="Arial" w:hAnsi="Arial" w:cs="Arial"/>
          <w:lang w:val="en-US"/>
        </w:rPr>
        <w:t xml:space="preserve">2. </w:t>
      </w:r>
    </w:p>
    <w:p w14:paraId="0023C88E" w14:textId="77777777" w:rsidR="00DC42EF" w:rsidRPr="00DC42EF" w:rsidRDefault="00DC42EF" w:rsidP="00DC42EF">
      <w:pPr>
        <w:rPr>
          <w:rFonts w:ascii="Arial" w:hAnsi="Arial" w:cs="Arial"/>
          <w:b/>
        </w:rPr>
      </w:pPr>
      <w:r w:rsidRPr="00DC42EF">
        <w:rPr>
          <w:rFonts w:ascii="Arial" w:hAnsi="Arial" w:cs="Arial"/>
          <w:b/>
        </w:rPr>
        <w:t>Advisory Note(s)</w:t>
      </w:r>
      <w:r w:rsidRPr="00DC42EF">
        <w:rPr>
          <w:rStyle w:val="FootnoteReference"/>
          <w:rFonts w:ascii="Arial" w:hAnsi="Arial" w:cs="Arial"/>
          <w:b/>
        </w:rPr>
        <w:footnoteReference w:id="1"/>
      </w:r>
    </w:p>
    <w:p w14:paraId="77D1A5FB" w14:textId="77777777" w:rsidR="00DC42EF" w:rsidRPr="00DC42EF" w:rsidRDefault="00DC42EF" w:rsidP="00DC42EF">
      <w:pPr>
        <w:rPr>
          <w:rFonts w:ascii="Arial" w:hAnsi="Arial" w:cs="Arial"/>
          <w:lang w:val="en-US"/>
        </w:rPr>
      </w:pPr>
      <w:r w:rsidRPr="00DC42EF">
        <w:rPr>
          <w:rFonts w:ascii="Arial" w:hAnsi="Arial" w:cs="Arial"/>
        </w:rPr>
        <w:t xml:space="preserve">A. </w:t>
      </w:r>
    </w:p>
    <w:p w14:paraId="40D98971" w14:textId="77777777" w:rsidR="00DC42EF" w:rsidRPr="00DC42EF" w:rsidRDefault="00DC42EF" w:rsidP="00DC42EF">
      <w:pPr>
        <w:rPr>
          <w:rFonts w:ascii="Arial" w:hAnsi="Arial" w:cs="Arial"/>
        </w:rPr>
      </w:pPr>
      <w:r w:rsidRPr="00DC42EF">
        <w:rPr>
          <w:rFonts w:ascii="Arial" w:hAnsi="Arial" w:cs="Arial"/>
        </w:rPr>
        <w:t xml:space="preserve"> </w:t>
      </w:r>
      <w:r w:rsidRPr="00DC42EF">
        <w:rPr>
          <w:rFonts w:ascii="Arial" w:hAnsi="Arial" w:cs="Arial"/>
          <w:noProof/>
          <w:lang w:eastAsia="en-GB"/>
        </w:rPr>
        <w:t>B.</w:t>
      </w:r>
    </w:p>
    <w:p w14:paraId="747A94A1" w14:textId="77777777" w:rsidR="00DC42EF" w:rsidRPr="00DC42EF" w:rsidRDefault="00DC42EF" w:rsidP="00DC42EF">
      <w:pPr>
        <w:rPr>
          <w:rFonts w:ascii="Arial" w:hAnsi="Arial" w:cs="Arial"/>
          <w:color w:val="000000"/>
          <w:lang w:eastAsia="en-GB"/>
        </w:rPr>
      </w:pPr>
      <w:r w:rsidRPr="00DC42EF">
        <w:rPr>
          <w:rFonts w:ascii="Arial" w:hAnsi="Arial" w:cs="Arial"/>
          <w:color w:val="000000"/>
          <w:lang w:eastAsia="en-GB"/>
        </w:rPr>
        <w:t xml:space="preserve">If you would find it helpful to discuss any of the matters raised above or seek further clarification from a member of the Committee before you resubmit your amended application, you are welcome to contact </w:t>
      </w:r>
      <w:r w:rsidRPr="00DC42EF">
        <w:rPr>
          <w:rFonts w:ascii="Arial" w:hAnsi="Arial" w:cs="Arial"/>
          <w:color w:val="FF0000"/>
        </w:rPr>
        <w:t>xxx</w:t>
      </w:r>
      <w:r w:rsidRPr="00DC42EF">
        <w:rPr>
          <w:rFonts w:ascii="Arial" w:hAnsi="Arial" w:cs="Arial"/>
        </w:rPr>
        <w:t xml:space="preserve"> </w:t>
      </w:r>
      <w:r w:rsidRPr="00DC42EF">
        <w:rPr>
          <w:rFonts w:ascii="Arial" w:hAnsi="Arial" w:cs="Arial"/>
          <w:color w:val="000000"/>
          <w:lang w:eastAsia="en-GB"/>
        </w:rPr>
        <w:t>who will circulate your query to the FEC.</w:t>
      </w:r>
    </w:p>
    <w:p w14:paraId="1DA4E9DD" w14:textId="77777777" w:rsidR="00DC42EF" w:rsidRPr="00DC42EF" w:rsidRDefault="00DC42EF" w:rsidP="00DC42EF">
      <w:pPr>
        <w:rPr>
          <w:rFonts w:ascii="Arial" w:hAnsi="Arial" w:cs="Arial"/>
          <w:b/>
        </w:rPr>
      </w:pPr>
      <w:r w:rsidRPr="00DC42EF">
        <w:rPr>
          <w:rFonts w:ascii="Arial" w:hAnsi="Arial" w:cs="Arial"/>
          <w:b/>
        </w:rPr>
        <w:t>Resubmission Instructions (Please read)</w:t>
      </w:r>
    </w:p>
    <w:p w14:paraId="5AAC830C" w14:textId="557D5DDB" w:rsidR="00DC42EF" w:rsidRPr="00DC42EF" w:rsidRDefault="00DC42EF" w:rsidP="00DC42EF">
      <w:pPr>
        <w:rPr>
          <w:rFonts w:ascii="Arial" w:hAnsi="Arial" w:cs="Arial"/>
          <w:noProof/>
          <w:lang w:eastAsia="en-GB"/>
        </w:rPr>
      </w:pPr>
      <w:r w:rsidRPr="00DC42EF">
        <w:rPr>
          <w:rFonts w:ascii="Arial" w:hAnsi="Arial" w:cs="Arial"/>
        </w:rPr>
        <w:t>A written response to each of the ethic</w:t>
      </w:r>
      <w:r w:rsidR="009764BB">
        <w:rPr>
          <w:rFonts w:ascii="Arial" w:hAnsi="Arial" w:cs="Arial"/>
        </w:rPr>
        <w:t>s</w:t>
      </w:r>
      <w:r w:rsidRPr="00DC42EF">
        <w:rPr>
          <w:rFonts w:ascii="Arial" w:hAnsi="Arial" w:cs="Arial"/>
        </w:rPr>
        <w:t xml:space="preserve"> questions/conditions should be produced in the form of a letter (or similar document) returned to </w:t>
      </w:r>
      <w:r w:rsidRPr="00DC42EF">
        <w:rPr>
          <w:rFonts w:ascii="Arial" w:hAnsi="Arial" w:cs="Arial"/>
          <w:color w:val="FF0000"/>
        </w:rPr>
        <w:t>xxx</w:t>
      </w:r>
      <w:r w:rsidRPr="00DC42EF">
        <w:rPr>
          <w:rFonts w:ascii="Arial" w:hAnsi="Arial" w:cs="Arial"/>
        </w:rPr>
        <w:t xml:space="preserve">. Comments on any of the advisory notes are welcomed, but not necessary. </w:t>
      </w:r>
      <w:r w:rsidRPr="00DC42EF">
        <w:rPr>
          <w:rFonts w:ascii="Arial" w:hAnsi="Arial" w:cs="Arial"/>
          <w:noProof/>
          <w:lang w:eastAsia="en-GB"/>
        </w:rPr>
        <w:t>It is acceptable to respond that “all proposed changes have been adopted as suggested” or similar wording, but where specific questions have been asked, please answer those in the resubmission letter. The Committee will assume that all conditions will be complied with unless these are challenged in the resubmission.</w:t>
      </w:r>
    </w:p>
    <w:p w14:paraId="272C534E" w14:textId="77777777" w:rsidR="00DC42EF" w:rsidRPr="00DC42EF" w:rsidRDefault="00DC42EF" w:rsidP="00DC42EF">
      <w:pPr>
        <w:rPr>
          <w:rFonts w:ascii="Arial" w:hAnsi="Arial" w:cs="Arial"/>
          <w:noProof/>
          <w:lang w:eastAsia="en-GB"/>
        </w:rPr>
      </w:pPr>
      <w:r w:rsidRPr="00DC42EF">
        <w:rPr>
          <w:rFonts w:ascii="Arial" w:hAnsi="Arial" w:cs="Arial"/>
          <w:lang w:eastAsia="en-GB"/>
        </w:rPr>
        <w:t xml:space="preserve">Along with the letter, if any of the responses have resulted in changes to the application document, then </w:t>
      </w:r>
      <w:r w:rsidRPr="00DC42EF">
        <w:rPr>
          <w:rFonts w:ascii="Arial" w:hAnsi="Arial" w:cs="Arial"/>
          <w:b/>
          <w:lang w:eastAsia="en-GB"/>
        </w:rPr>
        <w:t xml:space="preserve">please show those changes in MS Word </w:t>
      </w:r>
      <w:r w:rsidRPr="00DC42EF">
        <w:rPr>
          <w:rFonts w:ascii="Arial" w:hAnsi="Arial" w:cs="Arial"/>
          <w:b/>
          <w:i/>
          <w:lang w:eastAsia="en-GB"/>
        </w:rPr>
        <w:t>Track-Changes</w:t>
      </w:r>
      <w:r w:rsidRPr="00DC42EF">
        <w:rPr>
          <w:rFonts w:ascii="Arial" w:hAnsi="Arial" w:cs="Arial"/>
          <w:b/>
          <w:lang w:eastAsia="en-GB"/>
        </w:rPr>
        <w:t xml:space="preserve"> (or similar)</w:t>
      </w:r>
      <w:r w:rsidRPr="00DC42EF">
        <w:rPr>
          <w:rFonts w:ascii="Arial" w:hAnsi="Arial" w:cs="Arial"/>
          <w:lang w:eastAsia="en-GB"/>
        </w:rPr>
        <w:t xml:space="preserve"> and submit an updated application document(s) with the resubmission letter. P</w:t>
      </w:r>
      <w:r w:rsidRPr="00DC42EF">
        <w:rPr>
          <w:rFonts w:ascii="Arial" w:hAnsi="Arial" w:cs="Arial"/>
          <w:noProof/>
          <w:lang w:eastAsia="en-GB"/>
        </w:rPr>
        <w:t>lease remember to update application documents with an updated version number and resubmission date.</w:t>
      </w:r>
    </w:p>
    <w:p w14:paraId="6A84990C" w14:textId="77777777" w:rsidR="00DC42EF" w:rsidRPr="00DC42EF" w:rsidRDefault="00DC42EF" w:rsidP="00DC42EF">
      <w:pPr>
        <w:rPr>
          <w:rFonts w:ascii="Arial" w:hAnsi="Arial" w:cs="Arial"/>
          <w:noProof/>
          <w:lang w:eastAsia="en-GB"/>
        </w:rPr>
      </w:pPr>
      <w:r w:rsidRPr="00DC42EF">
        <w:rPr>
          <w:rFonts w:ascii="Arial" w:hAnsi="Arial" w:cs="Arial"/>
        </w:rPr>
        <w:lastRenderedPageBreak/>
        <w:t>Your resubmission will be rev</w:t>
      </w:r>
      <w:r w:rsidR="00BC4EDE">
        <w:rPr>
          <w:rFonts w:ascii="Arial" w:hAnsi="Arial" w:cs="Arial"/>
        </w:rPr>
        <w:t>iewed by the Committee within 15</w:t>
      </w:r>
      <w:r w:rsidRPr="00DC42EF">
        <w:rPr>
          <w:rFonts w:ascii="Arial" w:hAnsi="Arial" w:cs="Arial"/>
        </w:rPr>
        <w:t xml:space="preserve"> full working days from submission. You can expect a response on the next working day following this review period.</w:t>
      </w:r>
    </w:p>
    <w:p w14:paraId="7BF046A9" w14:textId="77777777" w:rsidR="00DC42EF" w:rsidRPr="00DC42EF" w:rsidRDefault="00DC42EF" w:rsidP="00DC42EF">
      <w:pPr>
        <w:rPr>
          <w:rFonts w:ascii="Arial" w:hAnsi="Arial" w:cs="Arial"/>
          <w:noProof/>
          <w:color w:val="FF0000"/>
        </w:rPr>
      </w:pPr>
      <w:r w:rsidRPr="00DC42EF">
        <w:rPr>
          <w:rFonts w:ascii="Arial" w:hAnsi="Arial" w:cs="Arial"/>
          <w:noProof/>
          <w:color w:val="FF0000"/>
        </w:rPr>
        <w:t>FACULTY/CHAIRS SIGNATURE LINE</w:t>
      </w:r>
    </w:p>
    <w:p w14:paraId="4BD3B169" w14:textId="77777777" w:rsidR="00DC42EF" w:rsidRPr="00DC42EF" w:rsidRDefault="00DC42EF" w:rsidP="00DC42EF">
      <w:pPr>
        <w:rPr>
          <w:rFonts w:ascii="Arial" w:hAnsi="Arial" w:cs="Arial"/>
          <w:b/>
          <w:noProof/>
        </w:rPr>
      </w:pPr>
      <w:r w:rsidRPr="00DC42EF">
        <w:rPr>
          <w:rFonts w:ascii="Arial" w:hAnsi="Arial" w:cs="Arial"/>
          <w:b/>
          <w:noProof/>
        </w:rPr>
        <w:t>Annex</w:t>
      </w:r>
    </w:p>
    <w:p w14:paraId="1349F844" w14:textId="77777777" w:rsidR="00DC42EF" w:rsidRPr="00DC42EF" w:rsidRDefault="00DC42EF" w:rsidP="00DC42EF">
      <w:pPr>
        <w:rPr>
          <w:rFonts w:ascii="Arial" w:hAnsi="Arial" w:cs="Arial"/>
        </w:rPr>
      </w:pPr>
      <w:r w:rsidRPr="00DC42EF">
        <w:rPr>
          <w:rFonts w:ascii="Arial" w:hAnsi="Arial" w:cs="Arial"/>
          <w:noProof/>
        </w:rPr>
        <w:t xml:space="preserve">A - </w:t>
      </w:r>
      <w:r w:rsidRPr="00DC42EF">
        <w:rPr>
          <w:rFonts w:ascii="Arial" w:hAnsi="Arial" w:cs="Arial"/>
        </w:rPr>
        <w:t>Documents reviewed</w:t>
      </w:r>
    </w:p>
    <w:p w14:paraId="17C60A7E" w14:textId="77777777" w:rsidR="00DC42EF" w:rsidRPr="00DC42EF" w:rsidRDefault="00DC42EF" w:rsidP="00DC42EF">
      <w:pPr>
        <w:rPr>
          <w:rFonts w:ascii="Arial" w:hAnsi="Arial" w:cs="Arial"/>
          <w:b/>
        </w:rPr>
      </w:pPr>
      <w:r w:rsidRPr="00DC42EF">
        <w:rPr>
          <w:rFonts w:ascii="Arial" w:hAnsi="Arial" w:cs="Arial"/>
          <w:b/>
        </w:rPr>
        <w:t>Statement of compliance</w:t>
      </w:r>
    </w:p>
    <w:p w14:paraId="238D49AF" w14:textId="77777777" w:rsidR="00DC42EF" w:rsidRPr="00DC42EF" w:rsidRDefault="00DC42EF" w:rsidP="00DC42EF">
      <w:pPr>
        <w:rPr>
          <w:rFonts w:ascii="Arial" w:hAnsi="Arial" w:cs="Arial"/>
        </w:rPr>
      </w:pPr>
      <w:proofErr w:type="gramStart"/>
      <w:r w:rsidRPr="00DC42EF">
        <w:rPr>
          <w:rFonts w:ascii="Arial" w:hAnsi="Arial" w:cs="Arial"/>
          <w:color w:val="FF0000"/>
        </w:rPr>
        <w:t>xxx</w:t>
      </w:r>
      <w:proofErr w:type="gramEnd"/>
      <w:r w:rsidRPr="00DC42EF">
        <w:rPr>
          <w:rFonts w:ascii="Arial" w:hAnsi="Arial" w:cs="Arial"/>
        </w:rPr>
        <w:t xml:space="preserve"> is constituted in accordance with the University Ethics Policy.</w:t>
      </w:r>
    </w:p>
    <w:p w14:paraId="7E50841B" w14:textId="77777777" w:rsidR="00DC42EF" w:rsidRPr="00DC42EF" w:rsidRDefault="00DC42EF" w:rsidP="00DC42EF">
      <w:pPr>
        <w:rPr>
          <w:rFonts w:ascii="Arial" w:hAnsi="Arial" w:cs="Arial"/>
          <w:b/>
        </w:rPr>
      </w:pPr>
      <w:r w:rsidRPr="00DC42EF">
        <w:rPr>
          <w:rFonts w:ascii="Arial" w:hAnsi="Arial" w:cs="Arial"/>
          <w:b/>
        </w:rPr>
        <w:t>Feedback</w:t>
      </w:r>
    </w:p>
    <w:p w14:paraId="71E8EF39" w14:textId="77777777" w:rsidR="00DC42EF" w:rsidRPr="00DC42EF" w:rsidRDefault="00DC42EF" w:rsidP="00DC42EF">
      <w:pPr>
        <w:rPr>
          <w:rFonts w:ascii="Arial" w:hAnsi="Arial" w:cs="Arial"/>
        </w:rPr>
      </w:pPr>
      <w:r w:rsidRPr="00DC42EF">
        <w:rPr>
          <w:rFonts w:ascii="Arial" w:hAnsi="Arial" w:cs="Arial"/>
        </w:rPr>
        <w:t xml:space="preserve">You are invited to give your view of the service that you have received from the Faculty Ethics Committee.  If you wish to make your views known please contact the administrator at </w:t>
      </w:r>
      <w:r w:rsidRPr="00DC42EF">
        <w:rPr>
          <w:rFonts w:ascii="Arial" w:hAnsi="Arial" w:cs="Arial"/>
          <w:color w:val="FF0000"/>
        </w:rPr>
        <w:t>xxx</w:t>
      </w:r>
    </w:p>
    <w:p w14:paraId="102E61CF" w14:textId="77777777" w:rsidR="00DC42EF" w:rsidRPr="00DC42EF" w:rsidRDefault="00DC42EF" w:rsidP="00DC42EF">
      <w:pPr>
        <w:widowControl w:val="0"/>
        <w:adjustRightInd w:val="0"/>
        <w:rPr>
          <w:rFonts w:ascii="Arial" w:hAnsi="Arial" w:cs="Arial"/>
          <w:b/>
          <w:bCs/>
        </w:rPr>
      </w:pPr>
      <w:r w:rsidRPr="00DC42EF">
        <w:rPr>
          <w:rFonts w:ascii="Arial" w:hAnsi="Arial" w:cs="Arial"/>
          <w:b/>
          <w:noProof/>
          <w:u w:val="single"/>
        </w:rPr>
        <w:t>ANNEX A</w:t>
      </w:r>
      <w:r w:rsidRPr="00DC42EF">
        <w:rPr>
          <w:rFonts w:ascii="Arial" w:hAnsi="Arial" w:cs="Arial"/>
          <w:noProof/>
        </w:rPr>
        <w:tab/>
      </w:r>
      <w:r w:rsidRPr="00DC42EF">
        <w:rPr>
          <w:rFonts w:ascii="Arial" w:hAnsi="Arial" w:cs="Arial"/>
          <w:b/>
          <w:bCs/>
        </w:rPr>
        <w:t>Documents reviewed</w:t>
      </w:r>
    </w:p>
    <w:p w14:paraId="5E6AFEAA" w14:textId="45866CAE" w:rsidR="00DC42EF" w:rsidRPr="00DC42EF" w:rsidRDefault="00DC42EF" w:rsidP="00DC42EF">
      <w:pPr>
        <w:widowControl w:val="0"/>
        <w:adjustRightInd w:val="0"/>
        <w:rPr>
          <w:rFonts w:ascii="Arial" w:hAnsi="Arial" w:cs="Arial"/>
        </w:rPr>
      </w:pPr>
      <w:r w:rsidRPr="00DC42EF">
        <w:rPr>
          <w:rFonts w:ascii="Arial" w:hAnsi="Arial" w:cs="Arial"/>
        </w:rPr>
        <w:t>The documents reviewed for this application</w:t>
      </w:r>
    </w:p>
    <w:tbl>
      <w:tblPr>
        <w:tblW w:w="885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 w:type="dxa"/>
          <w:left w:w="40" w:type="dxa"/>
          <w:bottom w:w="10" w:type="dxa"/>
          <w:right w:w="10" w:type="dxa"/>
        </w:tblCellMar>
        <w:tblLook w:val="0000" w:firstRow="0" w:lastRow="0" w:firstColumn="0" w:lastColumn="0" w:noHBand="0" w:noVBand="0"/>
      </w:tblPr>
      <w:tblGrid>
        <w:gridCol w:w="5866"/>
        <w:gridCol w:w="1204"/>
        <w:gridCol w:w="1781"/>
      </w:tblGrid>
      <w:tr w:rsidR="00DC42EF" w:rsidRPr="00DC42EF" w14:paraId="1E047038" w14:textId="77777777" w:rsidTr="00DB55B0">
        <w:trPr>
          <w:trHeight w:val="280"/>
        </w:trPr>
        <w:tc>
          <w:tcPr>
            <w:tcW w:w="5866" w:type="dxa"/>
            <w:shd w:val="pct12" w:color="auto" w:fill="FFFFFF"/>
            <w:vAlign w:val="center"/>
          </w:tcPr>
          <w:p w14:paraId="49B8B000" w14:textId="77777777" w:rsidR="00DC42EF" w:rsidRPr="00DC42EF" w:rsidRDefault="00DC42EF" w:rsidP="00DB55B0">
            <w:pPr>
              <w:widowControl w:val="0"/>
              <w:adjustRightInd w:val="0"/>
              <w:spacing w:line="240" w:lineRule="auto"/>
              <w:rPr>
                <w:rFonts w:ascii="Arial" w:hAnsi="Arial" w:cs="Arial"/>
              </w:rPr>
            </w:pPr>
            <w:r w:rsidRPr="00DC42EF">
              <w:rPr>
                <w:rFonts w:ascii="Arial" w:hAnsi="Arial" w:cs="Arial"/>
                <w:i/>
              </w:rPr>
              <w:t xml:space="preserve">Document </w:t>
            </w:r>
            <w:r w:rsidRPr="00DC42EF">
              <w:rPr>
                <w:rFonts w:ascii="Arial" w:hAnsi="Arial" w:cs="Arial"/>
              </w:rPr>
              <w:t xml:space="preserve">  </w:t>
            </w:r>
          </w:p>
        </w:tc>
        <w:tc>
          <w:tcPr>
            <w:tcW w:w="1204" w:type="dxa"/>
            <w:shd w:val="pct12" w:color="auto" w:fill="FFFFFF"/>
            <w:vAlign w:val="center"/>
          </w:tcPr>
          <w:p w14:paraId="4D44CD96" w14:textId="77777777" w:rsidR="00DC42EF" w:rsidRPr="00DC42EF" w:rsidRDefault="00DC42EF" w:rsidP="00DB55B0">
            <w:pPr>
              <w:widowControl w:val="0"/>
              <w:adjustRightInd w:val="0"/>
              <w:spacing w:line="240" w:lineRule="auto"/>
              <w:rPr>
                <w:rFonts w:ascii="Arial" w:hAnsi="Arial" w:cs="Arial"/>
              </w:rPr>
            </w:pPr>
            <w:r w:rsidRPr="00DC42EF">
              <w:rPr>
                <w:rFonts w:ascii="Arial" w:hAnsi="Arial" w:cs="Arial"/>
                <w:i/>
              </w:rPr>
              <w:t xml:space="preserve">Version </w:t>
            </w:r>
            <w:r w:rsidRPr="00DC42EF">
              <w:rPr>
                <w:rFonts w:ascii="Arial" w:hAnsi="Arial" w:cs="Arial"/>
              </w:rPr>
              <w:t xml:space="preserve">  </w:t>
            </w:r>
          </w:p>
        </w:tc>
        <w:tc>
          <w:tcPr>
            <w:tcW w:w="1781" w:type="dxa"/>
            <w:shd w:val="pct12" w:color="auto" w:fill="FFFFFF"/>
            <w:vAlign w:val="center"/>
          </w:tcPr>
          <w:p w14:paraId="638FC84F" w14:textId="77777777" w:rsidR="00DC42EF" w:rsidRPr="00DC42EF" w:rsidRDefault="00DC42EF" w:rsidP="00DB55B0">
            <w:pPr>
              <w:widowControl w:val="0"/>
              <w:adjustRightInd w:val="0"/>
              <w:spacing w:line="240" w:lineRule="auto"/>
              <w:rPr>
                <w:rFonts w:ascii="Arial" w:hAnsi="Arial" w:cs="Arial"/>
              </w:rPr>
            </w:pPr>
            <w:r w:rsidRPr="00DC42EF">
              <w:rPr>
                <w:rFonts w:ascii="Arial" w:hAnsi="Arial" w:cs="Arial"/>
                <w:i/>
              </w:rPr>
              <w:t xml:space="preserve">Date </w:t>
            </w:r>
            <w:r w:rsidRPr="00DC42EF">
              <w:rPr>
                <w:rFonts w:ascii="Arial" w:hAnsi="Arial" w:cs="Arial"/>
              </w:rPr>
              <w:t xml:space="preserve">  </w:t>
            </w:r>
          </w:p>
        </w:tc>
      </w:tr>
      <w:tr w:rsidR="00DC42EF" w:rsidRPr="00DC42EF" w14:paraId="5649F5F7" w14:textId="77777777" w:rsidTr="00DB55B0">
        <w:trPr>
          <w:trHeight w:val="280"/>
        </w:trPr>
        <w:tc>
          <w:tcPr>
            <w:tcW w:w="5866" w:type="dxa"/>
          </w:tcPr>
          <w:p w14:paraId="2B51CEF0" w14:textId="77777777" w:rsidR="00DC42EF" w:rsidRPr="00DC42EF" w:rsidRDefault="00DC42EF" w:rsidP="00DB55B0">
            <w:pPr>
              <w:widowControl w:val="0"/>
              <w:adjustRightInd w:val="0"/>
              <w:spacing w:line="240" w:lineRule="auto"/>
              <w:jc w:val="both"/>
              <w:rPr>
                <w:rFonts w:ascii="Arial" w:hAnsi="Arial" w:cs="Arial"/>
              </w:rPr>
            </w:pPr>
          </w:p>
        </w:tc>
        <w:tc>
          <w:tcPr>
            <w:tcW w:w="1204" w:type="dxa"/>
          </w:tcPr>
          <w:p w14:paraId="7C7CA8AC" w14:textId="77777777" w:rsidR="00DC42EF" w:rsidRPr="00DC42EF" w:rsidRDefault="00DC42EF" w:rsidP="00DB55B0">
            <w:pPr>
              <w:widowControl w:val="0"/>
              <w:adjustRightInd w:val="0"/>
              <w:spacing w:line="240" w:lineRule="auto"/>
              <w:rPr>
                <w:rFonts w:ascii="Arial" w:hAnsi="Arial" w:cs="Arial"/>
              </w:rPr>
            </w:pPr>
          </w:p>
        </w:tc>
        <w:tc>
          <w:tcPr>
            <w:tcW w:w="1781" w:type="dxa"/>
          </w:tcPr>
          <w:p w14:paraId="555FC65E" w14:textId="77777777" w:rsidR="00DC42EF" w:rsidRPr="00DC42EF" w:rsidRDefault="00DC42EF" w:rsidP="00DB55B0">
            <w:pPr>
              <w:widowControl w:val="0"/>
              <w:adjustRightInd w:val="0"/>
              <w:spacing w:line="240" w:lineRule="auto"/>
              <w:rPr>
                <w:rFonts w:ascii="Arial" w:hAnsi="Arial" w:cs="Arial"/>
              </w:rPr>
            </w:pPr>
          </w:p>
        </w:tc>
      </w:tr>
      <w:tr w:rsidR="00DC42EF" w:rsidRPr="00DC42EF" w14:paraId="0A236B34" w14:textId="77777777" w:rsidTr="00DB55B0">
        <w:trPr>
          <w:trHeight w:val="280"/>
        </w:trPr>
        <w:tc>
          <w:tcPr>
            <w:tcW w:w="5866" w:type="dxa"/>
          </w:tcPr>
          <w:p w14:paraId="6E6DDB32" w14:textId="77777777" w:rsidR="00DC42EF" w:rsidRPr="00DC42EF" w:rsidRDefault="00DC42EF" w:rsidP="00DB55B0">
            <w:pPr>
              <w:widowControl w:val="0"/>
              <w:adjustRightInd w:val="0"/>
              <w:spacing w:line="240" w:lineRule="auto"/>
              <w:rPr>
                <w:rFonts w:ascii="Arial" w:hAnsi="Arial" w:cs="Arial"/>
              </w:rPr>
            </w:pPr>
          </w:p>
        </w:tc>
        <w:tc>
          <w:tcPr>
            <w:tcW w:w="1204" w:type="dxa"/>
          </w:tcPr>
          <w:p w14:paraId="077EFE89" w14:textId="77777777" w:rsidR="00DC42EF" w:rsidRPr="00DC42EF" w:rsidRDefault="00DC42EF" w:rsidP="00DB55B0">
            <w:pPr>
              <w:widowControl w:val="0"/>
              <w:adjustRightInd w:val="0"/>
              <w:spacing w:line="240" w:lineRule="auto"/>
              <w:rPr>
                <w:rFonts w:ascii="Arial" w:hAnsi="Arial" w:cs="Arial"/>
              </w:rPr>
            </w:pPr>
          </w:p>
        </w:tc>
        <w:tc>
          <w:tcPr>
            <w:tcW w:w="1781" w:type="dxa"/>
          </w:tcPr>
          <w:p w14:paraId="2DF77A81" w14:textId="77777777" w:rsidR="00DC42EF" w:rsidRPr="00DC42EF" w:rsidRDefault="00DC42EF" w:rsidP="00DB55B0">
            <w:pPr>
              <w:widowControl w:val="0"/>
              <w:adjustRightInd w:val="0"/>
              <w:spacing w:line="240" w:lineRule="auto"/>
              <w:rPr>
                <w:rFonts w:ascii="Arial" w:hAnsi="Arial" w:cs="Arial"/>
              </w:rPr>
            </w:pPr>
          </w:p>
        </w:tc>
      </w:tr>
      <w:tr w:rsidR="00DC42EF" w:rsidRPr="00DC42EF" w14:paraId="12475AD4" w14:textId="77777777" w:rsidTr="00DB55B0">
        <w:trPr>
          <w:trHeight w:val="280"/>
        </w:trPr>
        <w:tc>
          <w:tcPr>
            <w:tcW w:w="5866" w:type="dxa"/>
          </w:tcPr>
          <w:p w14:paraId="0BD4502F" w14:textId="77777777" w:rsidR="00DC42EF" w:rsidRPr="00DC42EF" w:rsidRDefault="00DC42EF" w:rsidP="00DB55B0">
            <w:pPr>
              <w:widowControl w:val="0"/>
              <w:adjustRightInd w:val="0"/>
              <w:spacing w:line="240" w:lineRule="auto"/>
              <w:rPr>
                <w:rFonts w:ascii="Arial" w:hAnsi="Arial" w:cs="Arial"/>
              </w:rPr>
            </w:pPr>
          </w:p>
        </w:tc>
        <w:tc>
          <w:tcPr>
            <w:tcW w:w="1204" w:type="dxa"/>
          </w:tcPr>
          <w:p w14:paraId="6B14C794" w14:textId="77777777" w:rsidR="00DC42EF" w:rsidRPr="00DC42EF" w:rsidRDefault="00DC42EF" w:rsidP="00DB55B0">
            <w:pPr>
              <w:widowControl w:val="0"/>
              <w:adjustRightInd w:val="0"/>
              <w:spacing w:line="240" w:lineRule="auto"/>
              <w:rPr>
                <w:rFonts w:ascii="Arial" w:hAnsi="Arial" w:cs="Arial"/>
              </w:rPr>
            </w:pPr>
          </w:p>
        </w:tc>
        <w:tc>
          <w:tcPr>
            <w:tcW w:w="1781" w:type="dxa"/>
          </w:tcPr>
          <w:p w14:paraId="173974ED" w14:textId="77777777" w:rsidR="00DC42EF" w:rsidRPr="00DC42EF" w:rsidRDefault="00DC42EF" w:rsidP="00DB55B0">
            <w:pPr>
              <w:widowControl w:val="0"/>
              <w:adjustRightInd w:val="0"/>
              <w:spacing w:line="240" w:lineRule="auto"/>
              <w:rPr>
                <w:rFonts w:ascii="Arial" w:hAnsi="Arial" w:cs="Arial"/>
              </w:rPr>
            </w:pPr>
          </w:p>
        </w:tc>
      </w:tr>
      <w:tr w:rsidR="00DC42EF" w:rsidRPr="00DC42EF" w14:paraId="0405CD06" w14:textId="77777777" w:rsidTr="00DB55B0">
        <w:trPr>
          <w:trHeight w:val="280"/>
        </w:trPr>
        <w:tc>
          <w:tcPr>
            <w:tcW w:w="5866" w:type="dxa"/>
          </w:tcPr>
          <w:p w14:paraId="5674295E" w14:textId="77777777" w:rsidR="00DC42EF" w:rsidRPr="00DC42EF" w:rsidRDefault="00DC42EF" w:rsidP="00DB55B0">
            <w:pPr>
              <w:widowControl w:val="0"/>
              <w:adjustRightInd w:val="0"/>
              <w:spacing w:line="240" w:lineRule="auto"/>
              <w:rPr>
                <w:rFonts w:ascii="Arial" w:hAnsi="Arial" w:cs="Arial"/>
              </w:rPr>
            </w:pPr>
          </w:p>
        </w:tc>
        <w:tc>
          <w:tcPr>
            <w:tcW w:w="1204" w:type="dxa"/>
          </w:tcPr>
          <w:p w14:paraId="4163D763" w14:textId="77777777" w:rsidR="00DC42EF" w:rsidRPr="00DC42EF" w:rsidRDefault="00DC42EF" w:rsidP="00DB55B0">
            <w:pPr>
              <w:widowControl w:val="0"/>
              <w:adjustRightInd w:val="0"/>
              <w:spacing w:line="240" w:lineRule="auto"/>
              <w:rPr>
                <w:rFonts w:ascii="Arial" w:hAnsi="Arial" w:cs="Arial"/>
              </w:rPr>
            </w:pPr>
          </w:p>
        </w:tc>
        <w:tc>
          <w:tcPr>
            <w:tcW w:w="1781" w:type="dxa"/>
          </w:tcPr>
          <w:p w14:paraId="2E4ABB72" w14:textId="77777777" w:rsidR="00DC42EF" w:rsidRPr="00DC42EF" w:rsidRDefault="00DC42EF" w:rsidP="00DB55B0">
            <w:pPr>
              <w:widowControl w:val="0"/>
              <w:adjustRightInd w:val="0"/>
              <w:spacing w:line="240" w:lineRule="auto"/>
              <w:rPr>
                <w:rFonts w:ascii="Arial" w:hAnsi="Arial" w:cs="Arial"/>
              </w:rPr>
            </w:pPr>
          </w:p>
        </w:tc>
      </w:tr>
      <w:tr w:rsidR="00DC42EF" w:rsidRPr="00DC42EF" w14:paraId="51AC49C4" w14:textId="77777777" w:rsidTr="00DB55B0">
        <w:trPr>
          <w:trHeight w:val="280"/>
        </w:trPr>
        <w:tc>
          <w:tcPr>
            <w:tcW w:w="5866" w:type="dxa"/>
          </w:tcPr>
          <w:p w14:paraId="6D971307" w14:textId="77777777" w:rsidR="00DC42EF" w:rsidRPr="00DC42EF" w:rsidRDefault="00DC42EF" w:rsidP="00DB55B0">
            <w:pPr>
              <w:widowControl w:val="0"/>
              <w:adjustRightInd w:val="0"/>
              <w:spacing w:line="240" w:lineRule="auto"/>
              <w:rPr>
                <w:rFonts w:ascii="Arial" w:hAnsi="Arial" w:cs="Arial"/>
              </w:rPr>
            </w:pPr>
          </w:p>
        </w:tc>
        <w:tc>
          <w:tcPr>
            <w:tcW w:w="1204" w:type="dxa"/>
          </w:tcPr>
          <w:p w14:paraId="57C1E80E" w14:textId="77777777" w:rsidR="00DC42EF" w:rsidRPr="00DC42EF" w:rsidRDefault="00DC42EF" w:rsidP="00DB55B0">
            <w:pPr>
              <w:widowControl w:val="0"/>
              <w:adjustRightInd w:val="0"/>
              <w:spacing w:line="240" w:lineRule="auto"/>
              <w:rPr>
                <w:rFonts w:ascii="Arial" w:hAnsi="Arial" w:cs="Arial"/>
              </w:rPr>
            </w:pPr>
          </w:p>
        </w:tc>
        <w:tc>
          <w:tcPr>
            <w:tcW w:w="1781" w:type="dxa"/>
          </w:tcPr>
          <w:p w14:paraId="44F04C4F" w14:textId="77777777" w:rsidR="00DC42EF" w:rsidRPr="00DC42EF" w:rsidRDefault="00DC42EF" w:rsidP="00DB55B0">
            <w:pPr>
              <w:widowControl w:val="0"/>
              <w:adjustRightInd w:val="0"/>
              <w:spacing w:line="240" w:lineRule="auto"/>
              <w:rPr>
                <w:rFonts w:ascii="Arial" w:hAnsi="Arial" w:cs="Arial"/>
              </w:rPr>
            </w:pPr>
          </w:p>
        </w:tc>
      </w:tr>
      <w:tr w:rsidR="00DC42EF" w:rsidRPr="00DC42EF" w14:paraId="71CB30B5" w14:textId="77777777" w:rsidTr="00DB55B0">
        <w:trPr>
          <w:trHeight w:val="280"/>
        </w:trPr>
        <w:tc>
          <w:tcPr>
            <w:tcW w:w="5866" w:type="dxa"/>
          </w:tcPr>
          <w:p w14:paraId="5996C097" w14:textId="77777777" w:rsidR="00DC42EF" w:rsidRPr="00DC42EF" w:rsidRDefault="00DC42EF" w:rsidP="00DB55B0">
            <w:pPr>
              <w:widowControl w:val="0"/>
              <w:adjustRightInd w:val="0"/>
              <w:spacing w:line="240" w:lineRule="auto"/>
              <w:rPr>
                <w:rFonts w:ascii="Arial" w:hAnsi="Arial" w:cs="Arial"/>
              </w:rPr>
            </w:pPr>
          </w:p>
        </w:tc>
        <w:tc>
          <w:tcPr>
            <w:tcW w:w="1204" w:type="dxa"/>
          </w:tcPr>
          <w:p w14:paraId="07673946" w14:textId="77777777" w:rsidR="00DC42EF" w:rsidRPr="00DC42EF" w:rsidRDefault="00DC42EF" w:rsidP="00DB55B0">
            <w:pPr>
              <w:widowControl w:val="0"/>
              <w:adjustRightInd w:val="0"/>
              <w:spacing w:line="240" w:lineRule="auto"/>
              <w:rPr>
                <w:rFonts w:ascii="Arial" w:hAnsi="Arial" w:cs="Arial"/>
              </w:rPr>
            </w:pPr>
          </w:p>
        </w:tc>
        <w:tc>
          <w:tcPr>
            <w:tcW w:w="1781" w:type="dxa"/>
          </w:tcPr>
          <w:p w14:paraId="1E0CF2CC" w14:textId="77777777" w:rsidR="00DC42EF" w:rsidRPr="00DC42EF" w:rsidRDefault="00DC42EF" w:rsidP="00DB55B0">
            <w:pPr>
              <w:widowControl w:val="0"/>
              <w:adjustRightInd w:val="0"/>
              <w:spacing w:line="240" w:lineRule="auto"/>
              <w:rPr>
                <w:rFonts w:ascii="Arial" w:hAnsi="Arial" w:cs="Arial"/>
              </w:rPr>
            </w:pPr>
          </w:p>
        </w:tc>
      </w:tr>
      <w:tr w:rsidR="00DC42EF" w:rsidRPr="00DC42EF" w14:paraId="66CE8A95" w14:textId="77777777" w:rsidTr="00DB55B0">
        <w:trPr>
          <w:trHeight w:val="280"/>
        </w:trPr>
        <w:tc>
          <w:tcPr>
            <w:tcW w:w="5866" w:type="dxa"/>
          </w:tcPr>
          <w:p w14:paraId="1B187D3A" w14:textId="77777777" w:rsidR="00DC42EF" w:rsidRPr="00DC42EF" w:rsidRDefault="00DC42EF" w:rsidP="00DB55B0">
            <w:pPr>
              <w:widowControl w:val="0"/>
              <w:adjustRightInd w:val="0"/>
              <w:spacing w:line="240" w:lineRule="auto"/>
              <w:rPr>
                <w:rFonts w:ascii="Arial" w:hAnsi="Arial" w:cs="Arial"/>
              </w:rPr>
            </w:pPr>
          </w:p>
        </w:tc>
        <w:tc>
          <w:tcPr>
            <w:tcW w:w="1204" w:type="dxa"/>
          </w:tcPr>
          <w:p w14:paraId="1588DC16" w14:textId="77777777" w:rsidR="00DC42EF" w:rsidRPr="00DC42EF" w:rsidRDefault="00DC42EF" w:rsidP="00DB55B0">
            <w:pPr>
              <w:widowControl w:val="0"/>
              <w:adjustRightInd w:val="0"/>
              <w:spacing w:line="240" w:lineRule="auto"/>
              <w:rPr>
                <w:rFonts w:ascii="Arial" w:hAnsi="Arial" w:cs="Arial"/>
              </w:rPr>
            </w:pPr>
          </w:p>
        </w:tc>
        <w:tc>
          <w:tcPr>
            <w:tcW w:w="1781" w:type="dxa"/>
          </w:tcPr>
          <w:p w14:paraId="3E6FEC71" w14:textId="77777777" w:rsidR="00DC42EF" w:rsidRPr="00DC42EF" w:rsidRDefault="00DC42EF" w:rsidP="00DB55B0">
            <w:pPr>
              <w:widowControl w:val="0"/>
              <w:adjustRightInd w:val="0"/>
              <w:spacing w:line="240" w:lineRule="auto"/>
              <w:rPr>
                <w:rFonts w:ascii="Arial" w:hAnsi="Arial" w:cs="Arial"/>
              </w:rPr>
            </w:pPr>
          </w:p>
        </w:tc>
      </w:tr>
    </w:tbl>
    <w:p w14:paraId="1CA766AC" w14:textId="77777777" w:rsidR="00DC42EF" w:rsidRPr="00DC42EF" w:rsidRDefault="00DC42EF" w:rsidP="00DC42EF">
      <w:pPr>
        <w:widowControl w:val="0"/>
        <w:adjustRightInd w:val="0"/>
        <w:rPr>
          <w:rFonts w:ascii="Arial" w:hAnsi="Arial" w:cs="Arial"/>
          <w:noProof/>
        </w:rPr>
      </w:pPr>
    </w:p>
    <w:p w14:paraId="5D1AA794" w14:textId="77777777" w:rsidR="00215DEE" w:rsidRPr="00DC42EF" w:rsidRDefault="00215DEE">
      <w:pPr>
        <w:rPr>
          <w:rFonts w:ascii="Arial" w:hAnsi="Arial" w:cs="Arial"/>
          <w:noProof/>
        </w:rPr>
      </w:pPr>
    </w:p>
    <w:sectPr w:rsidR="00215DEE" w:rsidRPr="00DC42EF" w:rsidSect="00EC374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9B09E" w14:textId="77777777" w:rsidR="007E702B" w:rsidRDefault="007E702B" w:rsidP="00DC42EF">
      <w:pPr>
        <w:spacing w:after="0" w:line="240" w:lineRule="auto"/>
      </w:pPr>
      <w:r>
        <w:separator/>
      </w:r>
    </w:p>
  </w:endnote>
  <w:endnote w:type="continuationSeparator" w:id="0">
    <w:p w14:paraId="48757432" w14:textId="77777777" w:rsidR="007E702B" w:rsidRDefault="007E702B" w:rsidP="00DC4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4A0B1" w14:textId="77777777" w:rsidR="007E702B" w:rsidRDefault="007E702B" w:rsidP="00DC42EF">
      <w:pPr>
        <w:spacing w:after="0" w:line="240" w:lineRule="auto"/>
      </w:pPr>
      <w:r>
        <w:separator/>
      </w:r>
    </w:p>
  </w:footnote>
  <w:footnote w:type="continuationSeparator" w:id="0">
    <w:p w14:paraId="0B575563" w14:textId="77777777" w:rsidR="007E702B" w:rsidRDefault="007E702B" w:rsidP="00DC42EF">
      <w:pPr>
        <w:spacing w:after="0" w:line="240" w:lineRule="auto"/>
      </w:pPr>
      <w:r>
        <w:continuationSeparator/>
      </w:r>
    </w:p>
  </w:footnote>
  <w:footnote w:id="1">
    <w:p w14:paraId="6631E7CA" w14:textId="77777777" w:rsidR="00DC42EF" w:rsidRDefault="00DC42EF" w:rsidP="00DC42EF">
      <w:pPr>
        <w:pStyle w:val="FootnoteText"/>
      </w:pPr>
      <w:r w:rsidRPr="00FE0D71">
        <w:rPr>
          <w:rStyle w:val="FootnoteReference"/>
          <w:rFonts w:ascii="Arial" w:hAnsi="Arial" w:cs="Arial"/>
          <w:sz w:val="18"/>
          <w:szCs w:val="18"/>
        </w:rPr>
        <w:footnoteRef/>
      </w:r>
      <w:r w:rsidRPr="00FE0D71">
        <w:rPr>
          <w:rFonts w:ascii="Arial" w:hAnsi="Arial" w:cs="Arial"/>
          <w:sz w:val="18"/>
          <w:szCs w:val="18"/>
        </w:rPr>
        <w:t xml:space="preserve"> The comments are given in good faith and it is hoped they are accepted as such. The PI does not need to adhere to these, or respond to them, unless they wish to.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2EF"/>
    <w:rsid w:val="00215DEE"/>
    <w:rsid w:val="00242170"/>
    <w:rsid w:val="0024300E"/>
    <w:rsid w:val="00475B1F"/>
    <w:rsid w:val="004D107D"/>
    <w:rsid w:val="005F4A98"/>
    <w:rsid w:val="007E702B"/>
    <w:rsid w:val="009764BB"/>
    <w:rsid w:val="00BC4EDE"/>
    <w:rsid w:val="00DB1807"/>
    <w:rsid w:val="00DC42EF"/>
    <w:rsid w:val="00EC37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F3D7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2E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DC42EF"/>
    <w:pPr>
      <w:spacing w:after="0" w:line="240" w:lineRule="auto"/>
    </w:pPr>
    <w:rPr>
      <w:sz w:val="24"/>
      <w:szCs w:val="24"/>
    </w:rPr>
  </w:style>
  <w:style w:type="character" w:customStyle="1" w:styleId="FootnoteTextChar">
    <w:name w:val="Footnote Text Char"/>
    <w:basedOn w:val="DefaultParagraphFont"/>
    <w:link w:val="FootnoteText"/>
    <w:rsid w:val="00DC42EF"/>
    <w:rPr>
      <w:rFonts w:eastAsiaTheme="minorHAnsi"/>
    </w:rPr>
  </w:style>
  <w:style w:type="character" w:styleId="FootnoteReference">
    <w:name w:val="footnote reference"/>
    <w:basedOn w:val="DefaultParagraphFont"/>
    <w:unhideWhenUsed/>
    <w:rsid w:val="00DC42EF"/>
    <w:rPr>
      <w:vertAlign w:val="superscript"/>
    </w:rPr>
  </w:style>
  <w:style w:type="paragraph" w:styleId="BalloonText">
    <w:name w:val="Balloon Text"/>
    <w:basedOn w:val="Normal"/>
    <w:link w:val="BalloonTextChar"/>
    <w:uiPriority w:val="99"/>
    <w:semiHidden/>
    <w:unhideWhenUsed/>
    <w:rsid w:val="009764B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64BB"/>
    <w:rPr>
      <w:rFonts w:ascii="Times New Roman" w:eastAsiaTheme="minorHAns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customXml" Target="/customXML/item2.xml" Id="Rf89ded030b35497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7AA4D16774087397E053C000310AC8A6" version="1.0.0">
  <systemFields>
    <field name="Objective-Id">
      <value order="0">A833788</value>
    </field>
    <field name="Objective-Title">
      <value order="0">6. Further Information Template May17</value>
    </field>
    <field name="Objective-Description">
      <value order="0"/>
    </field>
    <field name="Objective-CreationStamp">
      <value order="0">2020-04-01T13:20:02Z</value>
    </field>
    <field name="Objective-IsApproved">
      <value order="0">false</value>
    </field>
    <field name="Objective-IsPublished">
      <value order="0">true</value>
    </field>
    <field name="Objective-DatePublished">
      <value order="0">2020-04-02T13:49:56Z</value>
    </field>
    <field name="Objective-ModificationStamp">
      <value order="0">2020-04-02T13:49:56Z</value>
    </field>
    <field name="Objective-Owner">
      <value order="0">Llewellyn Olga</value>
    </field>
    <field name="Objective-Path">
      <value order="0">Objective Global Folder:Professional Service - Research &amp; Innovation Services:Communications:Guidance and Forms:Ethics</value>
    </field>
    <field name="Objective-Parent">
      <value order="0">Ethics</value>
    </field>
    <field name="Objective-State">
      <value order="0">Published</value>
    </field>
    <field name="Objective-VersionId">
      <value order="0">vA1001031</value>
    </field>
    <field name="Objective-Version">
      <value order="0">2.0</value>
    </field>
    <field name="Objective-VersionNumber">
      <value order="0">2</value>
    </field>
    <field name="Objective-VersionComment">
      <value order="0"/>
    </field>
    <field name="Objective-FileNumber">
      <value order="0">qA198980</value>
    </field>
    <field name="Objective-Classification">
      <value order="0"/>
    </field>
    <field name="Objective-Caveats">
      <value order="0"/>
    </field>
  </systemFields>
  <catalogues>
    <catalogue name="Document Type Catalogue" type="type" ori="id:cA127">
      <field name="Objective-Docstore Name">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7AA4D16774087397E053C000310AC8A6"/>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Kolstoe</dc:creator>
  <cp:keywords/>
  <dc:description/>
  <cp:lastModifiedBy>Olga Llewellyn</cp:lastModifiedBy>
  <cp:revision>5</cp:revision>
  <dcterms:created xsi:type="dcterms:W3CDTF">2017-05-05T13:30:00Z</dcterms:created>
  <dcterms:modified xsi:type="dcterms:W3CDTF">2020-04-02T13:49:00Z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A833788</vt:lpwstr>
  </property>
  <property fmtid="{D5CDD505-2E9C-101B-9397-08002B2CF9AE}" pid="4" name="Objective-Title">
    <vt:lpwstr>6. Further Information Template May17</vt:lpwstr>
  </property>
  <property fmtid="{D5CDD505-2E9C-101B-9397-08002B2CF9AE}" pid="5" name="Objective-Description">
    <vt:lpwstr/>
  </property>
  <property fmtid="{D5CDD505-2E9C-101B-9397-08002B2CF9AE}" pid="6" name="Objective-CreationStamp">
    <vt:filetime>2020-04-01T13:20:02Z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2020-04-02T13:49:56Z</vt:filetime>
  </property>
  <property fmtid="{D5CDD505-2E9C-101B-9397-08002B2CF9AE}" pid="10" name="Objective-ModificationStamp">
    <vt:filetime>2020-04-02T13:49:56Z</vt:filetime>
  </property>
  <property fmtid="{D5CDD505-2E9C-101B-9397-08002B2CF9AE}" pid="11" name="Objective-Owner">
    <vt:lpwstr>Llewellyn Olga</vt:lpwstr>
  </property>
  <property fmtid="{D5CDD505-2E9C-101B-9397-08002B2CF9AE}" pid="12" name="Objective-Path">
    <vt:lpwstr>Objective Global Folder:Professional Service - Research &amp; Innovation Services:Communications:Guidance and Forms:Ethics</vt:lpwstr>
  </property>
  <property fmtid="{D5CDD505-2E9C-101B-9397-08002B2CF9AE}" pid="13" name="Objective-Parent">
    <vt:lpwstr>Ethics</vt:lpwstr>
  </property>
  <property fmtid="{D5CDD505-2E9C-101B-9397-08002B2CF9AE}" pid="14" name="Objective-State">
    <vt:lpwstr>Published</vt:lpwstr>
  </property>
  <property fmtid="{D5CDD505-2E9C-101B-9397-08002B2CF9AE}" pid="15" name="Objective-VersionId">
    <vt:lpwstr>vA1001031</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qA198980</vt:lpwstr>
  </property>
  <property fmtid="{D5CDD505-2E9C-101B-9397-08002B2CF9AE}" pid="20" name="Objective-Classification">
    <vt:lpwstr/>
  </property>
  <property fmtid="{D5CDD505-2E9C-101B-9397-08002B2CF9AE}" pid="21" name="Objective-Caveats">
    <vt:lpwstr/>
  </property>
  <property fmtid="{D5CDD505-2E9C-101B-9397-08002B2CF9AE}" pid="22" name="Objective-Docstore Name">
    <vt:lpwstr/>
  </property>
</Properties>
</file>