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B88B" w14:textId="77777777" w:rsidR="00DB557F" w:rsidRPr="00360FBA" w:rsidRDefault="00DB557F" w:rsidP="00DB557F">
      <w:pPr>
        <w:jc w:val="center"/>
        <w:rPr>
          <w:rFonts w:ascii="Arial" w:eastAsia="Times New Roman" w:hAnsi="Arial" w:cs="Arial"/>
          <w:color w:val="FF0000"/>
          <w:lang w:eastAsia="en-GB"/>
        </w:rPr>
      </w:pPr>
      <w:bookmarkStart w:id="0" w:name="_GoBack"/>
      <w:bookmarkEnd w:id="0"/>
      <w:r w:rsidRPr="00360FBA">
        <w:rPr>
          <w:rFonts w:ascii="Arial" w:eastAsia="Times New Roman" w:hAnsi="Arial" w:cs="Arial"/>
          <w:color w:val="FF0000"/>
          <w:lang w:eastAsia="en-GB"/>
        </w:rPr>
        <w:t>FACULTY HEADER</w:t>
      </w:r>
    </w:p>
    <w:p w14:paraId="2244A633" w14:textId="0113ABA2" w:rsidR="00DB557F" w:rsidRPr="00360FBA" w:rsidRDefault="00814FFB" w:rsidP="00DB557F">
      <w:pPr>
        <w:spacing w:line="240" w:lineRule="auto"/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UN</w:t>
      </w:r>
      <w:r w:rsidR="00DB557F" w:rsidRPr="00360FBA">
        <w:rPr>
          <w:rFonts w:ascii="Arial" w:hAnsi="Arial" w:cs="Arial"/>
          <w:b/>
          <w:bCs/>
          <w:noProof/>
          <w:u w:val="single"/>
        </w:rPr>
        <w:t>FAVOURABLE ETHIC</w:t>
      </w:r>
      <w:r w:rsidR="00B26D78">
        <w:rPr>
          <w:rFonts w:ascii="Arial" w:hAnsi="Arial" w:cs="Arial"/>
          <w:b/>
          <w:bCs/>
          <w:noProof/>
          <w:u w:val="single"/>
        </w:rPr>
        <w:t>S</w:t>
      </w:r>
      <w:r w:rsidR="00DB557F" w:rsidRPr="00360FBA">
        <w:rPr>
          <w:rFonts w:ascii="Arial" w:hAnsi="Arial" w:cs="Arial"/>
          <w:b/>
          <w:bCs/>
          <w:noProof/>
          <w:u w:val="single"/>
        </w:rPr>
        <w:t xml:space="preserve"> OPINION</w:t>
      </w:r>
    </w:p>
    <w:p w14:paraId="67E3DB4D" w14:textId="77777777" w:rsidR="00DB557F" w:rsidRPr="00360FBA" w:rsidRDefault="00DB557F" w:rsidP="00DB557F">
      <w:pPr>
        <w:spacing w:line="240" w:lineRule="auto"/>
        <w:rPr>
          <w:rFonts w:ascii="Arial" w:hAnsi="Arial" w:cs="Arial"/>
          <w:noProof/>
        </w:rPr>
      </w:pPr>
      <w:r w:rsidRPr="00360FBA">
        <w:rPr>
          <w:rFonts w:ascii="Arial" w:hAnsi="Arial" w:cs="Arial"/>
          <w:b/>
          <w:noProof/>
        </w:rPr>
        <w:t>Study Title</w:t>
      </w:r>
      <w:r w:rsidRPr="00360FBA">
        <w:rPr>
          <w:rFonts w:ascii="Arial" w:hAnsi="Arial" w:cs="Arial"/>
          <w:noProof/>
        </w:rPr>
        <w:t>:</w:t>
      </w:r>
      <w:r w:rsidRPr="00360FBA">
        <w:rPr>
          <w:rFonts w:ascii="Arial" w:hAnsi="Arial" w:cs="Arial"/>
          <w:b/>
          <w:noProof/>
        </w:rPr>
        <w:t xml:space="preserve"> </w:t>
      </w:r>
      <w:r w:rsidRPr="00360FBA">
        <w:rPr>
          <w:rFonts w:ascii="Arial" w:hAnsi="Arial" w:cs="Arial"/>
          <w:noProof/>
          <w:color w:val="FF0000"/>
        </w:rPr>
        <w:t>Title</w:t>
      </w:r>
    </w:p>
    <w:p w14:paraId="41BA4273" w14:textId="0266770E" w:rsidR="00DB557F" w:rsidRPr="00360FBA" w:rsidRDefault="00DB557F" w:rsidP="00DB557F">
      <w:pPr>
        <w:spacing w:line="240" w:lineRule="auto"/>
        <w:rPr>
          <w:rFonts w:ascii="Arial" w:hAnsi="Arial" w:cs="Arial"/>
          <w:noProof/>
        </w:rPr>
      </w:pPr>
      <w:r w:rsidRPr="00360FBA">
        <w:rPr>
          <w:rFonts w:ascii="Arial" w:hAnsi="Arial" w:cs="Arial"/>
          <w:b/>
          <w:bCs/>
          <w:noProof/>
        </w:rPr>
        <w:t>Reference Number</w:t>
      </w:r>
      <w:r w:rsidRPr="00360FBA">
        <w:rPr>
          <w:rFonts w:ascii="Arial" w:hAnsi="Arial" w:cs="Arial"/>
          <w:noProof/>
        </w:rPr>
        <w:t xml:space="preserve">: </w:t>
      </w:r>
      <w:r w:rsidRPr="00360FBA">
        <w:rPr>
          <w:rFonts w:ascii="Arial" w:hAnsi="Arial" w:cs="Arial"/>
          <w:noProof/>
          <w:color w:val="FF0000"/>
        </w:rPr>
        <w:t>xxx</w:t>
      </w:r>
    </w:p>
    <w:p w14:paraId="483C112A" w14:textId="77777777" w:rsidR="00DB557F" w:rsidRPr="00360FBA" w:rsidRDefault="00DB557F" w:rsidP="00DB557F">
      <w:pPr>
        <w:spacing w:line="240" w:lineRule="auto"/>
        <w:rPr>
          <w:rFonts w:ascii="Arial" w:hAnsi="Arial" w:cs="Arial"/>
          <w:b/>
          <w:noProof/>
        </w:rPr>
      </w:pPr>
      <w:r w:rsidRPr="00360FBA">
        <w:rPr>
          <w:rFonts w:ascii="Arial" w:hAnsi="Arial" w:cs="Arial"/>
          <w:b/>
          <w:noProof/>
        </w:rPr>
        <w:t>Date Resubmitted</w:t>
      </w:r>
      <w:r w:rsidRPr="00360FBA">
        <w:rPr>
          <w:rFonts w:ascii="Arial" w:hAnsi="Arial" w:cs="Arial"/>
          <w:noProof/>
        </w:rPr>
        <w:t xml:space="preserve">: </w:t>
      </w:r>
      <w:r w:rsidRPr="00360FBA">
        <w:rPr>
          <w:rFonts w:ascii="Arial" w:hAnsi="Arial" w:cs="Arial"/>
          <w:noProof/>
          <w:color w:val="FF0000"/>
        </w:rPr>
        <w:t>Date</w:t>
      </w:r>
    </w:p>
    <w:p w14:paraId="171B6E02" w14:textId="63AB10D4" w:rsidR="00DB557F" w:rsidRPr="00360FBA" w:rsidRDefault="00DB557F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360FBA">
        <w:rPr>
          <w:rFonts w:ascii="Arial" w:hAnsi="Arial" w:cs="Arial"/>
          <w:b w:val="0"/>
          <w:noProof/>
          <w:color w:val="auto"/>
          <w:sz w:val="22"/>
          <w:szCs w:val="22"/>
        </w:rPr>
        <w:t>Thank you for resubmitting your application to the Faculty Ethics Committee.</w:t>
      </w:r>
    </w:p>
    <w:p w14:paraId="6516469F" w14:textId="6AAC10C8" w:rsidR="00DB557F" w:rsidRDefault="00814FFB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</w:pPr>
      <w:r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Unfortunately</w:t>
      </w:r>
      <w:r w:rsidR="00DB557F"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</w:t>
      </w:r>
      <w:r w:rsidR="00DB557F" w:rsidRPr="00360FBA">
        <w:rPr>
          <w:rFonts w:ascii="Arial" w:hAnsi="Arial" w:cs="Arial"/>
          <w:b w:val="0"/>
          <w:noProof/>
          <w:color w:val="FF0000"/>
          <w:sz w:val="22"/>
          <w:szCs w:val="22"/>
          <w:lang w:eastAsia="en-GB"/>
        </w:rPr>
        <w:t>xxx</w:t>
      </w:r>
      <w:r w:rsidR="00DB557F"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was</w:t>
      </w:r>
      <w:r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unable</w:t>
      </w:r>
      <w:r w:rsidR="00DB557F"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to grant a favourable ethic</w:t>
      </w:r>
      <w:r w:rsidR="00B26D78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s</w:t>
      </w:r>
      <w:r w:rsidR="00DB557F" w:rsidRPr="00360FBA"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 opinion of the above research </w:t>
      </w:r>
      <w:r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>at this time for the following reasons:</w:t>
      </w:r>
    </w:p>
    <w:p w14:paraId="49D043FA" w14:textId="77777777" w:rsidR="00814FFB" w:rsidRDefault="00814FFB" w:rsidP="00814FFB">
      <w:pPr>
        <w:rPr>
          <w:lang w:eastAsia="en-GB"/>
        </w:rPr>
      </w:pPr>
    </w:p>
    <w:p w14:paraId="2925FA9A" w14:textId="237A2D4D" w:rsidR="00814FFB" w:rsidRDefault="00814FFB" w:rsidP="00814FFB">
      <w:pPr>
        <w:pStyle w:val="ListParagraph"/>
        <w:numPr>
          <w:ilvl w:val="0"/>
          <w:numId w:val="47"/>
        </w:numPr>
        <w:rPr>
          <w:lang w:eastAsia="en-GB"/>
        </w:rPr>
      </w:pPr>
    </w:p>
    <w:p w14:paraId="38783499" w14:textId="77777777" w:rsidR="00814FFB" w:rsidRDefault="00814FFB" w:rsidP="00814FFB">
      <w:pPr>
        <w:pStyle w:val="ListParagraph"/>
        <w:rPr>
          <w:lang w:eastAsia="en-GB"/>
        </w:rPr>
      </w:pPr>
    </w:p>
    <w:p w14:paraId="32149085" w14:textId="311FDD69" w:rsidR="00814FFB" w:rsidRDefault="00814FFB" w:rsidP="00814FFB">
      <w:pPr>
        <w:pStyle w:val="ListParagraph"/>
        <w:numPr>
          <w:ilvl w:val="0"/>
          <w:numId w:val="47"/>
        </w:numPr>
        <w:rPr>
          <w:lang w:eastAsia="en-GB"/>
        </w:rPr>
      </w:pPr>
    </w:p>
    <w:p w14:paraId="41F393C1" w14:textId="77777777" w:rsidR="00814FFB" w:rsidRDefault="00814FFB" w:rsidP="00814FFB">
      <w:pPr>
        <w:pStyle w:val="ListParagraph"/>
        <w:rPr>
          <w:lang w:eastAsia="en-GB"/>
        </w:rPr>
      </w:pPr>
    </w:p>
    <w:p w14:paraId="79D613FE" w14:textId="2E7DD53F" w:rsidR="00814FFB" w:rsidRPr="00814FFB" w:rsidRDefault="00814FFB" w:rsidP="00814FFB">
      <w:pPr>
        <w:pStyle w:val="ListParagraph"/>
        <w:numPr>
          <w:ilvl w:val="0"/>
          <w:numId w:val="47"/>
        </w:numPr>
        <w:rPr>
          <w:lang w:eastAsia="en-GB"/>
        </w:rPr>
      </w:pPr>
    </w:p>
    <w:p w14:paraId="7654F1D3" w14:textId="6D43F8C2" w:rsidR="00DB557F" w:rsidRPr="00360FBA" w:rsidRDefault="00814FFB" w:rsidP="00DB557F">
      <w:pPr>
        <w:pStyle w:val="Heading1"/>
        <w:spacing w:line="240" w:lineRule="auto"/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</w:pPr>
      <w:r>
        <w:rPr>
          <w:rFonts w:ascii="Arial" w:hAnsi="Arial" w:cs="Arial"/>
          <w:b w:val="0"/>
          <w:noProof/>
          <w:color w:val="auto"/>
          <w:sz w:val="22"/>
          <w:szCs w:val="22"/>
          <w:lang w:eastAsia="en-GB"/>
        </w:rPr>
        <w:t xml:space="preserve">We are sorry if this decision is disappointing, however the committee believes that the changes required are so substantial that a substantially re-written, fresh, application is needed. </w:t>
      </w:r>
    </w:p>
    <w:p w14:paraId="293A388E" w14:textId="77777777" w:rsidR="00DB557F" w:rsidRPr="00360FBA" w:rsidRDefault="00DB557F" w:rsidP="00DB557F">
      <w:pPr>
        <w:widowControl w:val="0"/>
        <w:spacing w:line="240" w:lineRule="auto"/>
        <w:rPr>
          <w:rFonts w:ascii="Arial" w:eastAsiaTheme="majorEastAsia" w:hAnsi="Arial" w:cs="Arial"/>
          <w:bCs/>
          <w:noProof/>
          <w:lang w:eastAsia="en-GB"/>
        </w:rPr>
      </w:pPr>
    </w:p>
    <w:p w14:paraId="776DDB6C" w14:textId="77777777" w:rsidR="00DB557F" w:rsidRPr="00360FBA" w:rsidRDefault="00DB557F" w:rsidP="00DB557F">
      <w:pPr>
        <w:widowControl w:val="0"/>
        <w:spacing w:line="240" w:lineRule="auto"/>
        <w:rPr>
          <w:rFonts w:ascii="Arial" w:hAnsi="Arial" w:cs="Arial"/>
        </w:rPr>
      </w:pPr>
    </w:p>
    <w:p w14:paraId="2899C63B" w14:textId="77777777" w:rsidR="00DB557F" w:rsidRPr="00360FBA" w:rsidRDefault="00DB557F" w:rsidP="00DB557F">
      <w:pPr>
        <w:rPr>
          <w:rFonts w:ascii="Arial" w:hAnsi="Arial" w:cs="Arial"/>
          <w:noProof/>
          <w:color w:val="FF0000"/>
        </w:rPr>
      </w:pPr>
      <w:r w:rsidRPr="00360FBA">
        <w:rPr>
          <w:rFonts w:ascii="Arial" w:hAnsi="Arial" w:cs="Arial"/>
          <w:noProof/>
          <w:color w:val="FF0000"/>
        </w:rPr>
        <w:t>FACULTY/CHAIRS SIGNATURE LINE</w:t>
      </w:r>
    </w:p>
    <w:p w14:paraId="4C87BC30" w14:textId="77777777" w:rsidR="00DB557F" w:rsidRPr="00360FBA" w:rsidRDefault="00DB557F" w:rsidP="00DB557F">
      <w:pPr>
        <w:spacing w:line="240" w:lineRule="auto"/>
        <w:rPr>
          <w:rFonts w:ascii="Arial" w:hAnsi="Arial" w:cs="Arial"/>
        </w:rPr>
      </w:pPr>
    </w:p>
    <w:p w14:paraId="51A962BD" w14:textId="77777777" w:rsidR="00DB557F" w:rsidRPr="00360FBA" w:rsidRDefault="00DB557F" w:rsidP="00DB557F">
      <w:pPr>
        <w:spacing w:line="240" w:lineRule="auto"/>
        <w:rPr>
          <w:rFonts w:ascii="Arial" w:hAnsi="Arial" w:cs="Arial"/>
          <w:noProof/>
          <w:u w:val="single"/>
        </w:rPr>
      </w:pPr>
      <w:r w:rsidRPr="00360FBA">
        <w:rPr>
          <w:rFonts w:ascii="Arial" w:hAnsi="Arial" w:cs="Arial"/>
          <w:noProof/>
          <w:u w:val="single"/>
        </w:rPr>
        <w:t>Annexes</w:t>
      </w:r>
    </w:p>
    <w:p w14:paraId="5F67E8FF" w14:textId="77777777" w:rsidR="00DB557F" w:rsidRPr="00360FBA" w:rsidRDefault="00DB557F" w:rsidP="00DB557F">
      <w:pPr>
        <w:spacing w:line="240" w:lineRule="auto"/>
        <w:rPr>
          <w:rFonts w:ascii="Arial" w:hAnsi="Arial" w:cs="Arial"/>
          <w:bCs/>
        </w:rPr>
      </w:pPr>
      <w:r w:rsidRPr="00360FBA">
        <w:rPr>
          <w:rFonts w:ascii="Arial" w:hAnsi="Arial" w:cs="Arial"/>
          <w:noProof/>
        </w:rPr>
        <w:t xml:space="preserve">A - </w:t>
      </w:r>
      <w:r w:rsidRPr="00360FBA">
        <w:rPr>
          <w:rFonts w:ascii="Arial" w:hAnsi="Arial" w:cs="Arial"/>
          <w:bCs/>
        </w:rPr>
        <w:t>Documents reviewed</w:t>
      </w:r>
    </w:p>
    <w:p w14:paraId="0EA27230" w14:textId="77777777" w:rsidR="00360FBA" w:rsidRPr="00360FBA" w:rsidRDefault="00360FBA" w:rsidP="00DB557F">
      <w:pPr>
        <w:spacing w:line="240" w:lineRule="auto"/>
        <w:rPr>
          <w:rFonts w:ascii="Arial" w:hAnsi="Arial" w:cs="Arial"/>
          <w:noProof/>
        </w:rPr>
      </w:pPr>
    </w:p>
    <w:p w14:paraId="7BD24D30" w14:textId="77777777" w:rsidR="00DB557F" w:rsidRPr="00360FBA" w:rsidRDefault="00DB557F" w:rsidP="00DB557F">
      <w:pPr>
        <w:widowControl w:val="0"/>
        <w:adjustRightInd w:val="0"/>
        <w:rPr>
          <w:rFonts w:ascii="Arial" w:hAnsi="Arial" w:cs="Arial"/>
          <w:b/>
          <w:bCs/>
        </w:rPr>
      </w:pPr>
      <w:r w:rsidRPr="00360FBA">
        <w:rPr>
          <w:rFonts w:ascii="Arial" w:hAnsi="Arial" w:cs="Arial"/>
          <w:b/>
          <w:noProof/>
          <w:u w:val="single"/>
        </w:rPr>
        <w:t>ANNEX A</w:t>
      </w:r>
      <w:r w:rsidRPr="00360FBA">
        <w:rPr>
          <w:rFonts w:ascii="Arial" w:hAnsi="Arial" w:cs="Arial"/>
          <w:noProof/>
        </w:rPr>
        <w:tab/>
      </w:r>
      <w:r w:rsidRPr="00360FBA">
        <w:rPr>
          <w:rFonts w:ascii="Arial" w:hAnsi="Arial" w:cs="Arial"/>
          <w:b/>
          <w:bCs/>
        </w:rPr>
        <w:t>Documents reviewed</w:t>
      </w:r>
    </w:p>
    <w:p w14:paraId="4DE830EF" w14:textId="660CCBEE" w:rsidR="00DB557F" w:rsidRPr="00360FBA" w:rsidRDefault="00DB557F" w:rsidP="00DB557F">
      <w:pPr>
        <w:widowControl w:val="0"/>
        <w:adjustRightInd w:val="0"/>
        <w:rPr>
          <w:rFonts w:ascii="Arial" w:hAnsi="Arial" w:cs="Arial"/>
        </w:rPr>
      </w:pPr>
      <w:r w:rsidRPr="00360FBA">
        <w:rPr>
          <w:rFonts w:ascii="Arial" w:hAnsi="Arial" w:cs="Arial"/>
        </w:rPr>
        <w:t>The documents reviewed for this application</w:t>
      </w:r>
    </w:p>
    <w:tbl>
      <w:tblPr>
        <w:tblW w:w="885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6"/>
        <w:gridCol w:w="1204"/>
        <w:gridCol w:w="1781"/>
      </w:tblGrid>
      <w:tr w:rsidR="00DB557F" w:rsidRPr="00360FBA" w14:paraId="5A9A15C9" w14:textId="77777777" w:rsidTr="00DB557F">
        <w:trPr>
          <w:trHeight w:val="280"/>
        </w:trPr>
        <w:tc>
          <w:tcPr>
            <w:tcW w:w="5866" w:type="dxa"/>
            <w:shd w:val="pct12" w:color="auto" w:fill="FFFFFF"/>
            <w:vAlign w:val="center"/>
          </w:tcPr>
          <w:p w14:paraId="5FAA1C76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Document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04" w:type="dxa"/>
            <w:shd w:val="pct12" w:color="auto" w:fill="FFFFFF"/>
            <w:vAlign w:val="center"/>
          </w:tcPr>
          <w:p w14:paraId="1C12BA5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Version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81" w:type="dxa"/>
            <w:shd w:val="pct12" w:color="auto" w:fill="FFFFFF"/>
            <w:vAlign w:val="center"/>
          </w:tcPr>
          <w:p w14:paraId="1582EBBB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360FBA">
              <w:rPr>
                <w:rFonts w:ascii="Arial" w:hAnsi="Arial" w:cs="Arial"/>
                <w:i/>
              </w:rPr>
              <w:t xml:space="preserve">Date </w:t>
            </w:r>
            <w:r w:rsidRPr="00360FBA">
              <w:rPr>
                <w:rFonts w:ascii="Arial" w:hAnsi="Arial" w:cs="Arial"/>
              </w:rPr>
              <w:t xml:space="preserve">  </w:t>
            </w:r>
          </w:p>
        </w:tc>
      </w:tr>
      <w:tr w:rsidR="00DB557F" w:rsidRPr="00360FBA" w14:paraId="49970995" w14:textId="77777777" w:rsidTr="00DB557F">
        <w:trPr>
          <w:trHeight w:val="280"/>
        </w:trPr>
        <w:tc>
          <w:tcPr>
            <w:tcW w:w="5866" w:type="dxa"/>
          </w:tcPr>
          <w:p w14:paraId="6442AA5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C8DC22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55DC68F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2FB22E7" w14:textId="77777777" w:rsidTr="00DB557F">
        <w:trPr>
          <w:trHeight w:val="280"/>
        </w:trPr>
        <w:tc>
          <w:tcPr>
            <w:tcW w:w="5866" w:type="dxa"/>
          </w:tcPr>
          <w:p w14:paraId="4257645B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DB1DEFC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1BC440EA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4EA66BE5" w14:textId="77777777" w:rsidTr="00DB557F">
        <w:trPr>
          <w:trHeight w:val="280"/>
        </w:trPr>
        <w:tc>
          <w:tcPr>
            <w:tcW w:w="5866" w:type="dxa"/>
          </w:tcPr>
          <w:p w14:paraId="0776E63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76A8DD7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DD06458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2D635711" w14:textId="77777777" w:rsidTr="00DB557F">
        <w:trPr>
          <w:trHeight w:val="280"/>
        </w:trPr>
        <w:tc>
          <w:tcPr>
            <w:tcW w:w="5866" w:type="dxa"/>
          </w:tcPr>
          <w:p w14:paraId="6186078E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DDCCAD8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4A5EAEC3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6022D99" w14:textId="77777777" w:rsidTr="00DB557F">
        <w:trPr>
          <w:trHeight w:val="280"/>
        </w:trPr>
        <w:tc>
          <w:tcPr>
            <w:tcW w:w="5866" w:type="dxa"/>
          </w:tcPr>
          <w:p w14:paraId="570FF40D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A127E80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528BBDEE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DB557F" w:rsidRPr="00360FBA" w14:paraId="5AF8A309" w14:textId="77777777" w:rsidTr="00DB557F">
        <w:trPr>
          <w:trHeight w:val="280"/>
        </w:trPr>
        <w:tc>
          <w:tcPr>
            <w:tcW w:w="5866" w:type="dxa"/>
          </w:tcPr>
          <w:p w14:paraId="2C9C3421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F889EE4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374486EA" w14:textId="77777777" w:rsidR="00DB557F" w:rsidRPr="00360FBA" w:rsidRDefault="00DB557F" w:rsidP="00DB557F">
            <w:pPr>
              <w:widowControl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040D554" w14:textId="77777777" w:rsidR="00DB557F" w:rsidRPr="00360FBA" w:rsidRDefault="00DB557F" w:rsidP="00DB557F">
      <w:pPr>
        <w:spacing w:line="240" w:lineRule="auto"/>
        <w:rPr>
          <w:rFonts w:ascii="Arial" w:eastAsia="Times New Roman" w:hAnsi="Arial" w:cs="Arial"/>
          <w:lang w:eastAsia="en-GB"/>
        </w:rPr>
      </w:pPr>
    </w:p>
    <w:sectPr w:rsidR="00DB557F" w:rsidRPr="00360FBA" w:rsidSect="007C74BB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2E719" w14:textId="77777777" w:rsidR="00BC2C01" w:rsidRDefault="00BC2C01" w:rsidP="00DD6F32">
      <w:pPr>
        <w:spacing w:after="0" w:line="240" w:lineRule="auto"/>
      </w:pPr>
      <w:r>
        <w:separator/>
      </w:r>
    </w:p>
  </w:endnote>
  <w:endnote w:type="continuationSeparator" w:id="0">
    <w:p w14:paraId="7157AF87" w14:textId="77777777" w:rsidR="00BC2C01" w:rsidRDefault="00BC2C01" w:rsidP="00D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214EE" w14:textId="77777777" w:rsidR="00BC2C01" w:rsidRDefault="00BC2C01" w:rsidP="00DD6F32">
      <w:pPr>
        <w:spacing w:after="0" w:line="240" w:lineRule="auto"/>
      </w:pPr>
      <w:r>
        <w:separator/>
      </w:r>
    </w:p>
  </w:footnote>
  <w:footnote w:type="continuationSeparator" w:id="0">
    <w:p w14:paraId="29CC1EA9" w14:textId="77777777" w:rsidR="00BC2C01" w:rsidRDefault="00BC2C01" w:rsidP="00DD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E35"/>
    <w:multiLevelType w:val="multilevel"/>
    <w:tmpl w:val="A0C43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 w15:restartNumberingAfterBreak="0">
    <w:nsid w:val="02DF531E"/>
    <w:multiLevelType w:val="multilevel"/>
    <w:tmpl w:val="E3D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52AD"/>
    <w:multiLevelType w:val="multilevel"/>
    <w:tmpl w:val="1FC2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F3453"/>
    <w:multiLevelType w:val="multilevel"/>
    <w:tmpl w:val="2B8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923AC"/>
    <w:multiLevelType w:val="multilevel"/>
    <w:tmpl w:val="8E364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 w15:restartNumberingAfterBreak="0">
    <w:nsid w:val="0C7050C9"/>
    <w:multiLevelType w:val="hybridMultilevel"/>
    <w:tmpl w:val="F68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0636"/>
    <w:multiLevelType w:val="hybridMultilevel"/>
    <w:tmpl w:val="F348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34797"/>
    <w:multiLevelType w:val="hybridMultilevel"/>
    <w:tmpl w:val="6316A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0A53411"/>
    <w:multiLevelType w:val="hybridMultilevel"/>
    <w:tmpl w:val="2E0C1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93E2C"/>
    <w:multiLevelType w:val="hybridMultilevel"/>
    <w:tmpl w:val="9BEC294A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0" w15:restartNumberingAfterBreak="0">
    <w:nsid w:val="12F037E5"/>
    <w:multiLevelType w:val="hybridMultilevel"/>
    <w:tmpl w:val="1B4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5D3"/>
    <w:multiLevelType w:val="multilevel"/>
    <w:tmpl w:val="2DF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85D95"/>
    <w:multiLevelType w:val="hybridMultilevel"/>
    <w:tmpl w:val="DBF02660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DCC2E68">
      <w:start w:val="1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7180F0D"/>
    <w:multiLevelType w:val="hybridMultilevel"/>
    <w:tmpl w:val="BAC0C8B4"/>
    <w:lvl w:ilvl="0" w:tplc="8EAAACB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A745095"/>
    <w:multiLevelType w:val="hybridMultilevel"/>
    <w:tmpl w:val="55B6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1A7"/>
    <w:multiLevelType w:val="hybridMultilevel"/>
    <w:tmpl w:val="C6FE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A3A37"/>
    <w:multiLevelType w:val="hybridMultilevel"/>
    <w:tmpl w:val="409C1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92276"/>
    <w:multiLevelType w:val="hybridMultilevel"/>
    <w:tmpl w:val="7F9AB846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31452C5"/>
    <w:multiLevelType w:val="hybridMultilevel"/>
    <w:tmpl w:val="23C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D462B"/>
    <w:multiLevelType w:val="hybridMultilevel"/>
    <w:tmpl w:val="4DC61BDE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8C76257"/>
    <w:multiLevelType w:val="multilevel"/>
    <w:tmpl w:val="CD3C0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1" w15:restartNumberingAfterBreak="0">
    <w:nsid w:val="3A29096A"/>
    <w:multiLevelType w:val="hybridMultilevel"/>
    <w:tmpl w:val="DBD88524"/>
    <w:lvl w:ilvl="0" w:tplc="33D00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E6714"/>
    <w:multiLevelType w:val="hybridMultilevel"/>
    <w:tmpl w:val="742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6E7C"/>
    <w:multiLevelType w:val="hybridMultilevel"/>
    <w:tmpl w:val="C92C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F7B05"/>
    <w:multiLevelType w:val="hybridMultilevel"/>
    <w:tmpl w:val="B0C05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BC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36E8"/>
    <w:multiLevelType w:val="hybridMultilevel"/>
    <w:tmpl w:val="E5D004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47C2B"/>
    <w:multiLevelType w:val="hybridMultilevel"/>
    <w:tmpl w:val="96F25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9675CB"/>
    <w:multiLevelType w:val="hybridMultilevel"/>
    <w:tmpl w:val="6DBA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E0A61"/>
    <w:multiLevelType w:val="hybridMultilevel"/>
    <w:tmpl w:val="B6C2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97EBC"/>
    <w:multiLevelType w:val="hybridMultilevel"/>
    <w:tmpl w:val="725A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D08DD"/>
    <w:multiLevelType w:val="hybridMultilevel"/>
    <w:tmpl w:val="86DC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946FF"/>
    <w:multiLevelType w:val="multilevel"/>
    <w:tmpl w:val="9BBC2BB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237212"/>
    <w:multiLevelType w:val="multilevel"/>
    <w:tmpl w:val="EBE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4071E9"/>
    <w:multiLevelType w:val="hybridMultilevel"/>
    <w:tmpl w:val="7A824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7F501E"/>
    <w:multiLevelType w:val="multilevel"/>
    <w:tmpl w:val="014C1C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1F7C89"/>
    <w:multiLevelType w:val="hybridMultilevel"/>
    <w:tmpl w:val="AC329A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C750A17"/>
    <w:multiLevelType w:val="hybridMultilevel"/>
    <w:tmpl w:val="7216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F1D70"/>
    <w:multiLevelType w:val="hybridMultilevel"/>
    <w:tmpl w:val="2D7A2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6F15E3"/>
    <w:multiLevelType w:val="hybridMultilevel"/>
    <w:tmpl w:val="902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671F"/>
    <w:multiLevelType w:val="hybridMultilevel"/>
    <w:tmpl w:val="D6923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93B37"/>
    <w:multiLevelType w:val="multilevel"/>
    <w:tmpl w:val="B92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3922A3"/>
    <w:multiLevelType w:val="hybridMultilevel"/>
    <w:tmpl w:val="0D70FF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74A1E7F"/>
    <w:multiLevelType w:val="hybridMultilevel"/>
    <w:tmpl w:val="EDFA5848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55472"/>
    <w:multiLevelType w:val="hybridMultilevel"/>
    <w:tmpl w:val="BBA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214"/>
    <w:multiLevelType w:val="hybridMultilevel"/>
    <w:tmpl w:val="B660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450B6"/>
    <w:multiLevelType w:val="hybridMultilevel"/>
    <w:tmpl w:val="36188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85F5E"/>
    <w:multiLevelType w:val="hybridMultilevel"/>
    <w:tmpl w:val="AB4E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0"/>
  </w:num>
  <w:num w:numId="7">
    <w:abstractNumId w:val="44"/>
  </w:num>
  <w:num w:numId="8">
    <w:abstractNumId w:val="23"/>
  </w:num>
  <w:num w:numId="9">
    <w:abstractNumId w:val="21"/>
  </w:num>
  <w:num w:numId="10">
    <w:abstractNumId w:val="38"/>
  </w:num>
  <w:num w:numId="11">
    <w:abstractNumId w:val="6"/>
  </w:num>
  <w:num w:numId="12">
    <w:abstractNumId w:val="15"/>
  </w:num>
  <w:num w:numId="13">
    <w:abstractNumId w:val="33"/>
  </w:num>
  <w:num w:numId="14">
    <w:abstractNumId w:val="34"/>
  </w:num>
  <w:num w:numId="15">
    <w:abstractNumId w:val="42"/>
  </w:num>
  <w:num w:numId="16">
    <w:abstractNumId w:val="43"/>
  </w:num>
  <w:num w:numId="17">
    <w:abstractNumId w:val="31"/>
  </w:num>
  <w:num w:numId="18">
    <w:abstractNumId w:val="25"/>
  </w:num>
  <w:num w:numId="19">
    <w:abstractNumId w:val="41"/>
  </w:num>
  <w:num w:numId="20">
    <w:abstractNumId w:val="12"/>
  </w:num>
  <w:num w:numId="21">
    <w:abstractNumId w:val="16"/>
  </w:num>
  <w:num w:numId="22">
    <w:abstractNumId w:val="8"/>
  </w:num>
  <w:num w:numId="23">
    <w:abstractNumId w:val="30"/>
  </w:num>
  <w:num w:numId="24">
    <w:abstractNumId w:val="17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5"/>
  </w:num>
  <w:num w:numId="34">
    <w:abstractNumId w:val="36"/>
  </w:num>
  <w:num w:numId="35">
    <w:abstractNumId w:val="29"/>
  </w:num>
  <w:num w:numId="36">
    <w:abstractNumId w:val="46"/>
  </w:num>
  <w:num w:numId="37">
    <w:abstractNumId w:val="26"/>
  </w:num>
  <w:num w:numId="38">
    <w:abstractNumId w:val="7"/>
  </w:num>
  <w:num w:numId="39">
    <w:abstractNumId w:val="13"/>
  </w:num>
  <w:num w:numId="40">
    <w:abstractNumId w:val="35"/>
  </w:num>
  <w:num w:numId="41">
    <w:abstractNumId w:val="24"/>
  </w:num>
  <w:num w:numId="42">
    <w:abstractNumId w:val="37"/>
  </w:num>
  <w:num w:numId="43">
    <w:abstractNumId w:val="4"/>
  </w:num>
  <w:num w:numId="44">
    <w:abstractNumId w:val="0"/>
  </w:num>
  <w:num w:numId="45">
    <w:abstractNumId w:val="20"/>
  </w:num>
  <w:num w:numId="46">
    <w:abstractNumId w:val="39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43"/>
    <w:rsid w:val="000125CF"/>
    <w:rsid w:val="00037DDD"/>
    <w:rsid w:val="000C2D56"/>
    <w:rsid w:val="000E0C42"/>
    <w:rsid w:val="000E6D51"/>
    <w:rsid w:val="000F6A49"/>
    <w:rsid w:val="00142F8C"/>
    <w:rsid w:val="001533D6"/>
    <w:rsid w:val="001A0B5E"/>
    <w:rsid w:val="001B5AB5"/>
    <w:rsid w:val="00241342"/>
    <w:rsid w:val="002739F0"/>
    <w:rsid w:val="002A41EA"/>
    <w:rsid w:val="002D731E"/>
    <w:rsid w:val="002F463C"/>
    <w:rsid w:val="003156FB"/>
    <w:rsid w:val="00354041"/>
    <w:rsid w:val="00360FBA"/>
    <w:rsid w:val="003832B1"/>
    <w:rsid w:val="003971B8"/>
    <w:rsid w:val="003B21B6"/>
    <w:rsid w:val="003D0344"/>
    <w:rsid w:val="003F0052"/>
    <w:rsid w:val="00416AC8"/>
    <w:rsid w:val="004417FB"/>
    <w:rsid w:val="004629B2"/>
    <w:rsid w:val="004C2F5A"/>
    <w:rsid w:val="004D4E91"/>
    <w:rsid w:val="004D527D"/>
    <w:rsid w:val="004F5507"/>
    <w:rsid w:val="00500180"/>
    <w:rsid w:val="00532F33"/>
    <w:rsid w:val="00537EB1"/>
    <w:rsid w:val="0055522D"/>
    <w:rsid w:val="005665A2"/>
    <w:rsid w:val="0058223E"/>
    <w:rsid w:val="005A5607"/>
    <w:rsid w:val="00610798"/>
    <w:rsid w:val="00620965"/>
    <w:rsid w:val="00632199"/>
    <w:rsid w:val="006529A6"/>
    <w:rsid w:val="006B6ACB"/>
    <w:rsid w:val="006E5243"/>
    <w:rsid w:val="007014DD"/>
    <w:rsid w:val="00717E79"/>
    <w:rsid w:val="007524E9"/>
    <w:rsid w:val="00761B45"/>
    <w:rsid w:val="007748C2"/>
    <w:rsid w:val="00790EDB"/>
    <w:rsid w:val="007C74BB"/>
    <w:rsid w:val="007D2810"/>
    <w:rsid w:val="007F3FE8"/>
    <w:rsid w:val="007F562F"/>
    <w:rsid w:val="008112ED"/>
    <w:rsid w:val="00814FFB"/>
    <w:rsid w:val="00875641"/>
    <w:rsid w:val="00884D9F"/>
    <w:rsid w:val="008B225A"/>
    <w:rsid w:val="008D37D5"/>
    <w:rsid w:val="008E4FC3"/>
    <w:rsid w:val="009106F9"/>
    <w:rsid w:val="00913C35"/>
    <w:rsid w:val="00944132"/>
    <w:rsid w:val="009C15E3"/>
    <w:rsid w:val="009E3925"/>
    <w:rsid w:val="009E6DC8"/>
    <w:rsid w:val="009F5DA5"/>
    <w:rsid w:val="00A60977"/>
    <w:rsid w:val="00AB39E5"/>
    <w:rsid w:val="00AF19F9"/>
    <w:rsid w:val="00B060E2"/>
    <w:rsid w:val="00B21EE1"/>
    <w:rsid w:val="00B26D78"/>
    <w:rsid w:val="00BC2C01"/>
    <w:rsid w:val="00BE632B"/>
    <w:rsid w:val="00BF1B1F"/>
    <w:rsid w:val="00C15D33"/>
    <w:rsid w:val="00C6789E"/>
    <w:rsid w:val="00C81743"/>
    <w:rsid w:val="00CF20D1"/>
    <w:rsid w:val="00CF4A11"/>
    <w:rsid w:val="00D347A7"/>
    <w:rsid w:val="00D677EC"/>
    <w:rsid w:val="00D76D5D"/>
    <w:rsid w:val="00DB557F"/>
    <w:rsid w:val="00DC2500"/>
    <w:rsid w:val="00DD6F32"/>
    <w:rsid w:val="00DD7DBA"/>
    <w:rsid w:val="00DF0073"/>
    <w:rsid w:val="00E06A84"/>
    <w:rsid w:val="00E22C33"/>
    <w:rsid w:val="00E31CBB"/>
    <w:rsid w:val="00E92371"/>
    <w:rsid w:val="00ED0044"/>
    <w:rsid w:val="00F06178"/>
    <w:rsid w:val="00F508DB"/>
    <w:rsid w:val="00F77505"/>
    <w:rsid w:val="00FA48C1"/>
    <w:rsid w:val="00FE0D71"/>
    <w:rsid w:val="00FE1780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EAB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1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7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1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1743"/>
  </w:style>
  <w:style w:type="character" w:styleId="Emphasis">
    <w:name w:val="Emphasis"/>
    <w:basedOn w:val="DefaultParagraphFont"/>
    <w:uiPriority w:val="20"/>
    <w:qFormat/>
    <w:rsid w:val="00C81743"/>
    <w:rPr>
      <w:i/>
      <w:iCs/>
    </w:rPr>
  </w:style>
  <w:style w:type="character" w:styleId="Hyperlink">
    <w:name w:val="Hyperlink"/>
    <w:basedOn w:val="DefaultParagraphFont"/>
    <w:uiPriority w:val="99"/>
    <w:unhideWhenUsed/>
    <w:rsid w:val="00C817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B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B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5CF"/>
    <w:pPr>
      <w:ind w:left="720"/>
      <w:contextualSpacing/>
    </w:pPr>
  </w:style>
  <w:style w:type="paragraph" w:styleId="Header">
    <w:name w:val="header"/>
    <w:basedOn w:val="Normal"/>
    <w:link w:val="HeaderChar"/>
    <w:rsid w:val="004F550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F550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3C3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13C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3C35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rsid w:val="00913C3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913C35"/>
    <w:rPr>
      <w:rFonts w:ascii="Times New Roman" w:eastAsia="Times New Roman" w:hAnsi="Times New Roman" w:cs="Times New Roman"/>
      <w:sz w:val="16"/>
      <w:szCs w:val="24"/>
    </w:rPr>
  </w:style>
  <w:style w:type="paragraph" w:customStyle="1" w:styleId="Document">
    <w:name w:val="Document"/>
    <w:basedOn w:val="Normal"/>
    <w:rsid w:val="00913C3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  <w:jc w:val="both"/>
    </w:pPr>
    <w:rPr>
      <w:rFonts w:ascii="Geneva" w:eastAsia="Times New Roman" w:hAnsi="Geneva" w:cs="Times New Roman"/>
      <w:color w:val="000000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DD6F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DD6F3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DD6F3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E0D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c78f629ff5ef4b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A833790</value>
    </field>
    <field name="Objective-Title">
      <value order="0">8. Unfavourable Opinion Template Feb17</value>
    </field>
    <field name="Objective-Description">
      <value order="0"/>
    </field>
    <field name="Objective-CreationStamp">
      <value order="0">2020-04-01T13:20:02Z</value>
    </field>
    <field name="Objective-IsApproved">
      <value order="0">false</value>
    </field>
    <field name="Objective-IsPublished">
      <value order="0">true</value>
    </field>
    <field name="Objective-DatePublished">
      <value order="0">2020-04-02T13:50:36Z</value>
    </field>
    <field name="Objective-ModificationStamp">
      <value order="0">2020-04-02T13:50:36Z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vA1001032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Martin</dc:creator>
  <cp:lastModifiedBy>Olga Llewellyn</cp:lastModifiedBy>
  <cp:revision>5</cp:revision>
  <cp:lastPrinted>2014-04-29T10:37:00Z</cp:lastPrinted>
  <dcterms:created xsi:type="dcterms:W3CDTF">2017-03-14T17:55:00Z</dcterms:created>
  <dcterms:modified xsi:type="dcterms:W3CDTF">2020-04-02T13:50:00Z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A833790</vt:lpwstr>
  </property>
  <property fmtid="{D5CDD505-2E9C-101B-9397-08002B2CF9AE}" pid="4" name="Objective-Title">
    <vt:lpwstr>8. Unfavourable Opinion Template Feb17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2020-04-01T13:20:02Z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2020-04-02T13:50:36Z</vt:filetime>
  </property>
  <property fmtid="{D5CDD505-2E9C-101B-9397-08002B2CF9AE}" pid="10" name="Objective-ModificationStamp">
    <vt:filetime>2020-04-02T13:50:36Z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vA1001032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